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08" w:rsidRPr="00853738" w:rsidRDefault="009C33A8" w:rsidP="00DD4B28">
      <w:pPr>
        <w:framePr w:wrap="around" w:vAnchor="page" w:hAnchor="page" w:x="397" w:y="7440"/>
        <w:rPr>
          <w:rFonts w:ascii="Arial" w:hAnsi="Arial" w:cs="Arial"/>
        </w:rPr>
      </w:pPr>
      <w:bookmarkStart w:id="0" w:name="_GoBack"/>
      <w:bookmarkEnd w:id="0"/>
      <w:r w:rsidRPr="00853738">
        <w:rPr>
          <w:rFonts w:ascii="Arial" w:hAnsi="Arial" w:cs="Arial"/>
          <w:noProof/>
          <w:lang w:val="fr-CH" w:eastAsia="fr-CH" w:bidi="ar-SA"/>
        </w:rPr>
        <w:drawing>
          <wp:inline distT="0" distB="0" distL="0" distR="0" wp14:anchorId="6FD97C73" wp14:editId="05883673">
            <wp:extent cx="627380" cy="723265"/>
            <wp:effectExtent l="0" t="0" r="1270" b="635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middlePar_textbild_0"/>
      <w:bookmarkEnd w:id="1"/>
    </w:p>
    <w:p w:rsidR="00AF7308" w:rsidRPr="00853738" w:rsidRDefault="00AF7308" w:rsidP="00DD4B28">
      <w:pPr>
        <w:rPr>
          <w:rFonts w:ascii="Arial" w:hAnsi="Arial" w:cs="Arial"/>
          <w:b/>
        </w:rPr>
      </w:pPr>
    </w:p>
    <w:tbl>
      <w:tblPr>
        <w:tblW w:w="958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25"/>
        <w:gridCol w:w="2426"/>
        <w:gridCol w:w="4733"/>
      </w:tblGrid>
      <w:tr w:rsidR="00AF7308" w:rsidRPr="005A2AA6" w:rsidTr="00AF7308">
        <w:trPr>
          <w:cantSplit/>
          <w:trHeight w:hRule="exact" w:val="807"/>
        </w:trPr>
        <w:tc>
          <w:tcPr>
            <w:tcW w:w="2268" w:type="dxa"/>
          </w:tcPr>
          <w:p w:rsidR="00AF7308" w:rsidRPr="00970163" w:rsidRDefault="00AF7308" w:rsidP="00DD4B28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70163">
              <w:rPr>
                <w:rFonts w:ascii="Arial" w:hAnsi="Arial" w:cs="Arial"/>
                <w:b/>
                <w:sz w:val="18"/>
                <w:szCs w:val="18"/>
                <w:lang w:val="fr-FR"/>
              </w:rPr>
              <w:t>Erziehungsdirektion</w:t>
            </w:r>
            <w:proofErr w:type="spellEnd"/>
            <w:r w:rsidRPr="00970163">
              <w:rPr>
                <w:rFonts w:ascii="Arial" w:hAnsi="Arial" w:cs="Arial"/>
                <w:b/>
                <w:sz w:val="18"/>
                <w:szCs w:val="18"/>
                <w:lang w:val="fr-FR"/>
              </w:rPr>
              <w:br/>
              <w:t xml:space="preserve">des </w:t>
            </w:r>
            <w:proofErr w:type="spellStart"/>
            <w:r w:rsidRPr="00970163">
              <w:rPr>
                <w:rFonts w:ascii="Arial" w:hAnsi="Arial" w:cs="Arial"/>
                <w:b/>
                <w:sz w:val="18"/>
                <w:szCs w:val="18"/>
                <w:lang w:val="fr-FR"/>
              </w:rPr>
              <w:t>Kantons</w:t>
            </w:r>
            <w:proofErr w:type="spellEnd"/>
            <w:r w:rsidRPr="0097016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Bern</w:t>
            </w:r>
          </w:p>
        </w:tc>
        <w:tc>
          <w:tcPr>
            <w:tcW w:w="2268" w:type="dxa"/>
          </w:tcPr>
          <w:p w:rsidR="00AF7308" w:rsidRPr="00970163" w:rsidRDefault="00AF7308" w:rsidP="00DD4B28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970163">
              <w:rPr>
                <w:rFonts w:ascii="Arial" w:hAnsi="Arial" w:cs="Arial"/>
                <w:b/>
                <w:sz w:val="18"/>
                <w:szCs w:val="18"/>
                <w:lang w:val="fr-FR"/>
              </w:rPr>
              <w:t>Direction de</w:t>
            </w:r>
            <w:r w:rsidRPr="00970163">
              <w:rPr>
                <w:rFonts w:ascii="Arial" w:hAnsi="Arial" w:cs="Arial"/>
                <w:b/>
                <w:sz w:val="18"/>
                <w:szCs w:val="18"/>
                <w:lang w:val="fr-FR"/>
              </w:rPr>
              <w:br/>
              <w:t>l'instruction publique du canton de Berne</w:t>
            </w:r>
          </w:p>
        </w:tc>
        <w:tc>
          <w:tcPr>
            <w:tcW w:w="4425" w:type="dxa"/>
          </w:tcPr>
          <w:p w:rsidR="00AF7308" w:rsidRPr="004338D9" w:rsidRDefault="00AF7308" w:rsidP="00DD4B28">
            <w:pPr>
              <w:ind w:left="650" w:hanging="650"/>
              <w:rPr>
                <w:rFonts w:ascii="Arial" w:hAnsi="Arial" w:cs="Arial"/>
                <w:bCs/>
                <w:highlight w:val="yellow"/>
                <w:lang w:val="fr-FR"/>
              </w:rPr>
            </w:pPr>
          </w:p>
        </w:tc>
      </w:tr>
      <w:tr w:rsidR="00AF7308" w:rsidRPr="005A2AA6" w:rsidTr="00AF7308">
        <w:trPr>
          <w:cantSplit/>
          <w:trHeight w:hRule="exact" w:val="641"/>
        </w:trPr>
        <w:tc>
          <w:tcPr>
            <w:tcW w:w="2268" w:type="dxa"/>
          </w:tcPr>
          <w:p w:rsidR="00AF7308" w:rsidRPr="00970163" w:rsidRDefault="00AF7308" w:rsidP="00DD4B28">
            <w:pPr>
              <w:rPr>
                <w:rFonts w:ascii="Arial" w:hAnsi="Arial" w:cs="Arial"/>
                <w:sz w:val="18"/>
              </w:rPr>
            </w:pPr>
            <w:r w:rsidRPr="00970163">
              <w:rPr>
                <w:rFonts w:ascii="Arial" w:hAnsi="Arial" w:cs="Arial"/>
                <w:sz w:val="18"/>
              </w:rPr>
              <w:t>Amt für Kindergarten,</w:t>
            </w:r>
          </w:p>
          <w:p w:rsidR="00AF7308" w:rsidRPr="00970163" w:rsidRDefault="00AF7308" w:rsidP="00DD4B28">
            <w:pPr>
              <w:rPr>
                <w:rFonts w:ascii="Arial" w:hAnsi="Arial" w:cs="Arial"/>
                <w:sz w:val="18"/>
              </w:rPr>
            </w:pPr>
            <w:r w:rsidRPr="00970163">
              <w:rPr>
                <w:rFonts w:ascii="Arial" w:hAnsi="Arial" w:cs="Arial"/>
                <w:sz w:val="18"/>
              </w:rPr>
              <w:t>Volksschule und Beratung</w:t>
            </w:r>
          </w:p>
        </w:tc>
        <w:tc>
          <w:tcPr>
            <w:tcW w:w="2268" w:type="dxa"/>
          </w:tcPr>
          <w:p w:rsidR="00AF7308" w:rsidRPr="00970163" w:rsidRDefault="00AF7308" w:rsidP="00DD4B28">
            <w:pPr>
              <w:rPr>
                <w:rFonts w:ascii="Arial" w:hAnsi="Arial" w:cs="Arial"/>
                <w:sz w:val="18"/>
                <w:lang w:val="fr-FR"/>
              </w:rPr>
            </w:pPr>
            <w:r w:rsidRPr="00970163">
              <w:rPr>
                <w:rFonts w:ascii="Arial" w:hAnsi="Arial" w:cs="Arial"/>
                <w:sz w:val="18"/>
                <w:lang w:val="fr-FR"/>
              </w:rPr>
              <w:t>Office de l’enseignement</w:t>
            </w:r>
          </w:p>
          <w:p w:rsidR="00AF7308" w:rsidRPr="00970163" w:rsidRDefault="00AF7308" w:rsidP="00DD4B28">
            <w:pPr>
              <w:rPr>
                <w:rFonts w:ascii="Arial" w:hAnsi="Arial" w:cs="Arial"/>
                <w:sz w:val="18"/>
                <w:lang w:val="fr-FR"/>
              </w:rPr>
            </w:pPr>
            <w:r w:rsidRPr="00970163">
              <w:rPr>
                <w:rFonts w:ascii="Arial" w:hAnsi="Arial" w:cs="Arial"/>
                <w:sz w:val="18"/>
                <w:lang w:val="fr-FR"/>
              </w:rPr>
              <w:t>préscolaire et obligatoire, du conseil et de l’orientation</w:t>
            </w:r>
          </w:p>
          <w:p w:rsidR="00AF7308" w:rsidRPr="00970163" w:rsidRDefault="00AF7308" w:rsidP="00DD4B28">
            <w:pPr>
              <w:rPr>
                <w:rFonts w:ascii="Arial" w:hAnsi="Arial" w:cs="Arial"/>
                <w:sz w:val="18"/>
                <w:lang w:val="fr-FR"/>
              </w:rPr>
            </w:pPr>
          </w:p>
        </w:tc>
        <w:tc>
          <w:tcPr>
            <w:tcW w:w="4425" w:type="dxa"/>
          </w:tcPr>
          <w:p w:rsidR="00AF7308" w:rsidRPr="004338D9" w:rsidRDefault="00AF7308" w:rsidP="00DD4B28">
            <w:pPr>
              <w:rPr>
                <w:rFonts w:ascii="Arial" w:hAnsi="Arial" w:cs="Arial"/>
                <w:sz w:val="18"/>
                <w:highlight w:val="yellow"/>
                <w:lang w:val="fr-FR"/>
              </w:rPr>
            </w:pPr>
          </w:p>
        </w:tc>
      </w:tr>
    </w:tbl>
    <w:p w:rsidR="00AF7308" w:rsidRPr="00853738" w:rsidRDefault="00AF7308" w:rsidP="00DD4B28">
      <w:pPr>
        <w:rPr>
          <w:rFonts w:ascii="Arial" w:hAnsi="Arial" w:cs="Arial"/>
          <w:b/>
          <w:lang w:val="fr-FR"/>
        </w:rPr>
      </w:pPr>
    </w:p>
    <w:p w:rsidR="00FA587F" w:rsidRPr="00853738" w:rsidRDefault="00FA587F" w:rsidP="00DD4B28">
      <w:pPr>
        <w:rPr>
          <w:rFonts w:ascii="Arial" w:hAnsi="Arial" w:cs="Arial"/>
          <w:b/>
          <w:lang w:val="fr-FR"/>
        </w:rPr>
      </w:pPr>
    </w:p>
    <w:p w:rsidR="00AF7308" w:rsidRPr="00853738" w:rsidRDefault="00AF7308" w:rsidP="00053F1C">
      <w:pPr>
        <w:ind w:left="709"/>
        <w:rPr>
          <w:rFonts w:ascii="Arial" w:hAnsi="Arial" w:cs="Arial"/>
          <w:b/>
          <w:lang w:val="fr-FR"/>
        </w:rPr>
      </w:pPr>
    </w:p>
    <w:p w:rsidR="00171AF8" w:rsidRPr="00AB01D3" w:rsidRDefault="00171AF8" w:rsidP="000257F3">
      <w:pPr>
        <w:pStyle w:val="Formatvorlageberschrift112PtLinks125cmObenEinfacheeinf"/>
        <w:rPr>
          <w:lang w:val="fr-CH"/>
        </w:rPr>
      </w:pPr>
    </w:p>
    <w:p w:rsidR="004C1316" w:rsidRPr="004C1316" w:rsidRDefault="004C1316" w:rsidP="004C1316">
      <w:pPr>
        <w:pStyle w:val="FormatvorlageArial12PtFettLinks125cmUntenEinfacheeinfar"/>
        <w:rPr>
          <w:rFonts w:cs="Arial"/>
          <w:bCs w:val="0"/>
          <w:sz w:val="36"/>
          <w:szCs w:val="36"/>
          <w:lang w:val="fr-FR"/>
        </w:rPr>
      </w:pPr>
      <w:r w:rsidRPr="004C1316">
        <w:rPr>
          <w:rFonts w:cs="Arial"/>
          <w:bCs w:val="0"/>
          <w:sz w:val="36"/>
          <w:szCs w:val="36"/>
          <w:lang w:val="fr-FR"/>
        </w:rPr>
        <w:t>Bilan en 10</w:t>
      </w:r>
      <w:r w:rsidRPr="00785F47">
        <w:rPr>
          <w:rFonts w:cs="Arial"/>
          <w:bCs w:val="0"/>
          <w:sz w:val="36"/>
          <w:szCs w:val="36"/>
          <w:vertAlign w:val="superscript"/>
          <w:lang w:val="fr-FR"/>
        </w:rPr>
        <w:t>e</w:t>
      </w:r>
      <w:r w:rsidRPr="004C1316">
        <w:rPr>
          <w:rFonts w:cs="Arial"/>
          <w:bCs w:val="0"/>
          <w:sz w:val="36"/>
          <w:szCs w:val="36"/>
          <w:lang w:val="fr-FR"/>
        </w:rPr>
        <w:t xml:space="preserve"> année (Choix professionnel):</w:t>
      </w:r>
    </w:p>
    <w:p w:rsidR="004C1316" w:rsidRPr="004C1316" w:rsidRDefault="004C1316" w:rsidP="004C1316">
      <w:pPr>
        <w:pStyle w:val="FormatvorlageArial12PtFettLinks125cmUntenEinfacheeinfar"/>
        <w:rPr>
          <w:rFonts w:cs="Arial"/>
          <w:bCs w:val="0"/>
          <w:sz w:val="36"/>
          <w:szCs w:val="36"/>
          <w:lang w:val="fr-FR"/>
        </w:rPr>
      </w:pPr>
      <w:r>
        <w:rPr>
          <w:rFonts w:cs="Arial"/>
          <w:bCs w:val="0"/>
          <w:sz w:val="36"/>
          <w:szCs w:val="36"/>
          <w:lang w:val="fr-FR"/>
        </w:rPr>
        <w:t>E</w:t>
      </w:r>
      <w:r w:rsidRPr="004C1316">
        <w:rPr>
          <w:rFonts w:cs="Arial"/>
          <w:bCs w:val="0"/>
          <w:sz w:val="36"/>
          <w:szCs w:val="36"/>
          <w:lang w:val="fr-FR"/>
        </w:rPr>
        <w:t>ntretien a</w:t>
      </w:r>
      <w:r>
        <w:rPr>
          <w:rFonts w:cs="Arial"/>
          <w:bCs w:val="0"/>
          <w:sz w:val="36"/>
          <w:szCs w:val="36"/>
          <w:lang w:val="fr-FR"/>
        </w:rPr>
        <w:t>vec les parents de langue étran</w:t>
      </w:r>
      <w:r w:rsidRPr="004C1316">
        <w:rPr>
          <w:rFonts w:cs="Arial"/>
          <w:bCs w:val="0"/>
          <w:sz w:val="36"/>
          <w:szCs w:val="36"/>
          <w:lang w:val="fr-FR"/>
        </w:rPr>
        <w:t xml:space="preserve">gère </w:t>
      </w:r>
    </w:p>
    <w:p w:rsidR="00FA587F" w:rsidRPr="00776BFE" w:rsidRDefault="004C1316" w:rsidP="004C1316">
      <w:pPr>
        <w:pStyle w:val="FormatvorlageArial12PtFettLinks125cmUntenEinfacheeinfar"/>
      </w:pPr>
      <w:r w:rsidRPr="004C1316">
        <w:rPr>
          <w:rFonts w:cs="Arial"/>
          <w:bCs w:val="0"/>
          <w:sz w:val="36"/>
          <w:szCs w:val="36"/>
        </w:rPr>
        <w:t xml:space="preserve">Information </w:t>
      </w:r>
      <w:proofErr w:type="spellStart"/>
      <w:r w:rsidRPr="004C1316">
        <w:rPr>
          <w:rFonts w:cs="Arial"/>
          <w:bCs w:val="0"/>
          <w:sz w:val="36"/>
          <w:szCs w:val="36"/>
        </w:rPr>
        <w:t>pour</w:t>
      </w:r>
      <w:proofErr w:type="spellEnd"/>
      <w:r w:rsidRPr="004C1316">
        <w:rPr>
          <w:rFonts w:cs="Arial"/>
          <w:bCs w:val="0"/>
          <w:sz w:val="36"/>
          <w:szCs w:val="36"/>
        </w:rPr>
        <w:t xml:space="preserve"> </w:t>
      </w:r>
      <w:proofErr w:type="spellStart"/>
      <w:r w:rsidRPr="004C1316">
        <w:rPr>
          <w:rFonts w:cs="Arial"/>
          <w:bCs w:val="0"/>
          <w:sz w:val="36"/>
          <w:szCs w:val="36"/>
        </w:rPr>
        <w:t>l</w:t>
      </w:r>
      <w:r>
        <w:rPr>
          <w:rFonts w:cs="Arial"/>
          <w:bCs w:val="0"/>
          <w:sz w:val="36"/>
          <w:szCs w:val="36"/>
        </w:rPr>
        <w:t>’</w:t>
      </w:r>
      <w:r w:rsidRPr="004C1316">
        <w:rPr>
          <w:rFonts w:cs="Arial"/>
          <w:bCs w:val="0"/>
          <w:sz w:val="36"/>
          <w:szCs w:val="36"/>
        </w:rPr>
        <w:t>école</w:t>
      </w:r>
      <w:proofErr w:type="spellEnd"/>
      <w:r>
        <w:rPr>
          <w:rFonts w:cs="Arial"/>
          <w:bCs w:val="0"/>
          <w:sz w:val="36"/>
          <w:szCs w:val="36"/>
        </w:rPr>
        <w:br/>
      </w:r>
    </w:p>
    <w:p w:rsidR="00FA587F" w:rsidRPr="00D470F3" w:rsidRDefault="00D470F3" w:rsidP="004C1316">
      <w:pPr>
        <w:pStyle w:val="Paragraphedeliste"/>
        <w:numPr>
          <w:ilvl w:val="0"/>
          <w:numId w:val="40"/>
        </w:numPr>
        <w:tabs>
          <w:tab w:val="left" w:pos="1020"/>
        </w:tabs>
        <w:spacing w:before="480" w:after="360"/>
        <w:ind w:left="357" w:hanging="357"/>
        <w:rPr>
          <w:rFonts w:ascii="Arial" w:eastAsiaTheme="majorEastAsia" w:hAnsi="Arial" w:cs="Arial"/>
          <w:b/>
          <w:color w:val="000000" w:themeColor="text1"/>
          <w:sz w:val="28"/>
          <w:szCs w:val="28"/>
          <w:lang w:val="de-CH"/>
        </w:rPr>
      </w:pPr>
      <w:r>
        <w:rPr>
          <w:rFonts w:ascii="Arial Rounded MT Bold" w:hAnsi="Arial Rounded MT Bold" w:cs="Arial"/>
          <w:bCs/>
          <w:sz w:val="36"/>
          <w:szCs w:val="36"/>
          <w:lang w:val="de-CH"/>
        </w:rPr>
        <w:t xml:space="preserve"> </w:t>
      </w:r>
      <w:proofErr w:type="spellStart"/>
      <w:r w:rsidR="004C1316" w:rsidRPr="004C1316">
        <w:rPr>
          <w:rFonts w:ascii="Arial Rounded MT Bold" w:hAnsi="Arial Rounded MT Bold" w:cs="Arial"/>
          <w:bCs/>
          <w:sz w:val="36"/>
          <w:szCs w:val="36"/>
          <w:lang w:val="de-CH"/>
        </w:rPr>
        <w:t>Brève</w:t>
      </w:r>
      <w:proofErr w:type="spellEnd"/>
      <w:r w:rsidR="004C1316" w:rsidRPr="004C1316">
        <w:rPr>
          <w:rFonts w:ascii="Arial Rounded MT Bold" w:hAnsi="Arial Rounded MT Bold" w:cs="Arial"/>
          <w:bCs/>
          <w:sz w:val="36"/>
          <w:szCs w:val="36"/>
          <w:lang w:val="de-CH"/>
        </w:rPr>
        <w:t xml:space="preserve"> </w:t>
      </w:r>
      <w:proofErr w:type="spellStart"/>
      <w:r w:rsidR="004C1316" w:rsidRPr="004C1316">
        <w:rPr>
          <w:rFonts w:ascii="Arial Rounded MT Bold" w:hAnsi="Arial Rounded MT Bold" w:cs="Arial"/>
          <w:bCs/>
          <w:sz w:val="36"/>
          <w:szCs w:val="36"/>
          <w:lang w:val="de-CH"/>
        </w:rPr>
        <w:t>information</w:t>
      </w:r>
      <w:proofErr w:type="spellEnd"/>
      <w:r w:rsidR="00147BA8" w:rsidRPr="00D470F3">
        <w:rPr>
          <w:rFonts w:ascii="Arial Rounded MT Bold" w:hAnsi="Arial Rounded MT Bold" w:cs="Arial"/>
          <w:bCs/>
          <w:sz w:val="36"/>
          <w:szCs w:val="36"/>
          <w:lang w:val="de-CH"/>
        </w:rPr>
        <w:t xml:space="preserve"> </w:t>
      </w:r>
    </w:p>
    <w:p w:rsidR="004C1316" w:rsidRPr="00121E70" w:rsidRDefault="004C1316" w:rsidP="004C1316">
      <w:pPr>
        <w:keepNext/>
        <w:keepLines/>
        <w:spacing w:line="276" w:lineRule="auto"/>
        <w:outlineLvl w:val="3"/>
        <w:rPr>
          <w:rFonts w:ascii="Arial" w:eastAsiaTheme="minorHAnsi" w:hAnsi="Arial" w:cs="Arial"/>
          <w:sz w:val="22"/>
          <w:szCs w:val="22"/>
          <w:lang w:val="fr-FR"/>
        </w:rPr>
      </w:pPr>
      <w:r w:rsidRPr="00121E70">
        <w:rPr>
          <w:rFonts w:ascii="Arial" w:eastAsiaTheme="minorHAnsi" w:hAnsi="Arial" w:cs="Arial"/>
          <w:sz w:val="22"/>
          <w:szCs w:val="22"/>
          <w:lang w:val="fr-FR"/>
        </w:rPr>
        <w:t>En 10</w:t>
      </w:r>
      <w:r w:rsidRPr="00121E70">
        <w:rPr>
          <w:rFonts w:ascii="Arial" w:eastAsiaTheme="minorHAnsi" w:hAnsi="Arial" w:cs="Arial"/>
          <w:sz w:val="22"/>
          <w:szCs w:val="22"/>
          <w:vertAlign w:val="superscript"/>
          <w:lang w:val="fr-FR"/>
        </w:rPr>
        <w:t>e</w:t>
      </w:r>
      <w:r w:rsidRPr="00121E70">
        <w:rPr>
          <w:rFonts w:ascii="Arial" w:eastAsiaTheme="minorHAnsi" w:hAnsi="Arial" w:cs="Arial"/>
          <w:sz w:val="22"/>
          <w:szCs w:val="22"/>
          <w:lang w:val="fr-FR"/>
        </w:rPr>
        <w:t xml:space="preserve"> année, les écoles sont tenues de mener des entretiens de bilan sur le thème du choix professionnel.</w:t>
      </w:r>
    </w:p>
    <w:p w:rsidR="004C1316" w:rsidRPr="00121E70" w:rsidRDefault="004C1316" w:rsidP="004C1316">
      <w:pPr>
        <w:keepNext/>
        <w:keepLines/>
        <w:spacing w:before="200" w:line="276" w:lineRule="auto"/>
        <w:outlineLvl w:val="3"/>
        <w:rPr>
          <w:rFonts w:ascii="Arial" w:eastAsiaTheme="minorHAnsi" w:hAnsi="Arial" w:cs="Arial"/>
          <w:sz w:val="22"/>
          <w:szCs w:val="22"/>
          <w:lang w:val="fr-FR"/>
        </w:rPr>
      </w:pPr>
      <w:r w:rsidRPr="00121E70">
        <w:rPr>
          <w:rFonts w:ascii="Arial" w:eastAsiaTheme="minorHAnsi" w:hAnsi="Arial" w:cs="Arial"/>
          <w:sz w:val="22"/>
          <w:szCs w:val="22"/>
          <w:lang w:val="fr-FR"/>
        </w:rPr>
        <w:t xml:space="preserve">Ce texte se rapporte exclusivement </w:t>
      </w:r>
      <w:r w:rsidRPr="00121E70">
        <w:rPr>
          <w:rFonts w:ascii="Arial" w:eastAsiaTheme="minorHAnsi" w:hAnsi="Arial" w:cs="Arial"/>
          <w:b/>
          <w:sz w:val="22"/>
          <w:szCs w:val="22"/>
          <w:lang w:val="fr-FR"/>
        </w:rPr>
        <w:t>à l’entretien de bilan en 10</w:t>
      </w:r>
      <w:r w:rsidRPr="00121E70">
        <w:rPr>
          <w:rFonts w:ascii="Arial" w:eastAsiaTheme="minorHAnsi" w:hAnsi="Arial" w:cs="Arial"/>
          <w:b/>
          <w:sz w:val="22"/>
          <w:szCs w:val="22"/>
          <w:vertAlign w:val="superscript"/>
          <w:lang w:val="fr-FR"/>
        </w:rPr>
        <w:t>e</w:t>
      </w:r>
      <w:r w:rsidRPr="00121E70">
        <w:rPr>
          <w:rFonts w:ascii="Arial" w:eastAsiaTheme="minorHAnsi" w:hAnsi="Arial" w:cs="Arial"/>
          <w:b/>
          <w:sz w:val="22"/>
          <w:szCs w:val="22"/>
          <w:lang w:val="fr-FR"/>
        </w:rPr>
        <w:t xml:space="preserve"> année avec les parents de langue étrangère</w:t>
      </w:r>
      <w:r w:rsidRPr="00121E70">
        <w:rPr>
          <w:rFonts w:ascii="Arial" w:eastAsiaTheme="minorHAnsi" w:hAnsi="Arial" w:cs="Arial"/>
          <w:sz w:val="22"/>
          <w:szCs w:val="22"/>
          <w:lang w:val="fr-FR"/>
        </w:rPr>
        <w:t xml:space="preserve">. </w:t>
      </w:r>
    </w:p>
    <w:p w:rsidR="00776BFE" w:rsidRPr="00121E70" w:rsidRDefault="004C1316" w:rsidP="004C1316">
      <w:pPr>
        <w:keepNext/>
        <w:keepLines/>
        <w:spacing w:line="276" w:lineRule="auto"/>
        <w:outlineLvl w:val="3"/>
        <w:rPr>
          <w:rFonts w:ascii="Arial" w:eastAsiaTheme="minorHAnsi" w:hAnsi="Arial" w:cs="Arial"/>
          <w:sz w:val="22"/>
          <w:szCs w:val="22"/>
          <w:lang w:val="fr-FR"/>
        </w:rPr>
      </w:pPr>
      <w:r w:rsidRPr="00121E70">
        <w:rPr>
          <w:rFonts w:ascii="Arial" w:eastAsiaTheme="minorHAnsi" w:hAnsi="Arial" w:cs="Arial"/>
          <w:sz w:val="22"/>
          <w:szCs w:val="22"/>
          <w:lang w:val="fr-FR"/>
        </w:rPr>
        <w:t xml:space="preserve">Tous les documents au sujet de l’entretien de bilan se trouvent sur le site de la direction de l’instruction publique: www.erz.be.ch &gt; </w:t>
      </w:r>
      <w:r w:rsidR="005A2AA6" w:rsidRPr="005A2AA6">
        <w:rPr>
          <w:rFonts w:ascii="Arial" w:eastAsiaTheme="minorHAnsi" w:hAnsi="Arial" w:cs="Arial"/>
          <w:sz w:val="22"/>
          <w:szCs w:val="22"/>
          <w:lang w:val="fr-FR"/>
        </w:rPr>
        <w:t>Ecole obligatoire &gt; Directions d’école et corps ense</w:t>
      </w:r>
      <w:r w:rsidR="005A2AA6" w:rsidRPr="005A2AA6">
        <w:rPr>
          <w:rFonts w:ascii="Arial" w:eastAsiaTheme="minorHAnsi" w:hAnsi="Arial" w:cs="Arial"/>
          <w:sz w:val="22"/>
          <w:szCs w:val="22"/>
          <w:lang w:val="fr-FR"/>
        </w:rPr>
        <w:t>i</w:t>
      </w:r>
      <w:r w:rsidR="005A2AA6" w:rsidRPr="005A2AA6">
        <w:rPr>
          <w:rFonts w:ascii="Arial" w:eastAsiaTheme="minorHAnsi" w:hAnsi="Arial" w:cs="Arial"/>
          <w:sz w:val="22"/>
          <w:szCs w:val="22"/>
          <w:lang w:val="fr-FR"/>
        </w:rPr>
        <w:t>gnant &gt; Préparation au choix professionnel &gt; Bilan en 10</w:t>
      </w:r>
      <w:r w:rsidR="005A2AA6" w:rsidRPr="005A2AA6">
        <w:rPr>
          <w:rFonts w:ascii="Arial" w:eastAsiaTheme="minorHAnsi" w:hAnsi="Arial" w:cs="Arial"/>
          <w:sz w:val="22"/>
          <w:szCs w:val="22"/>
          <w:vertAlign w:val="superscript"/>
          <w:lang w:val="fr-FR"/>
        </w:rPr>
        <w:t>e</w:t>
      </w:r>
      <w:r w:rsidR="005A2AA6" w:rsidRPr="005A2AA6">
        <w:rPr>
          <w:rFonts w:ascii="Arial" w:eastAsiaTheme="minorHAnsi" w:hAnsi="Arial" w:cs="Arial"/>
          <w:sz w:val="22"/>
          <w:szCs w:val="22"/>
          <w:lang w:val="fr-FR"/>
        </w:rPr>
        <w:t xml:space="preserve"> année</w:t>
      </w:r>
    </w:p>
    <w:p w:rsidR="00FA587F" w:rsidRPr="004C1316" w:rsidRDefault="004C1316" w:rsidP="000257F3">
      <w:pPr>
        <w:keepNext/>
        <w:keepLines/>
        <w:spacing w:before="360" w:after="120"/>
        <w:outlineLvl w:val="3"/>
        <w:rPr>
          <w:rFonts w:ascii="Arial" w:eastAsiaTheme="majorEastAsia" w:hAnsi="Arial" w:cs="Arial"/>
          <w:b/>
          <w:color w:val="000000" w:themeColor="text1"/>
          <w:sz w:val="28"/>
          <w:szCs w:val="28"/>
          <w:lang w:val="fr-FR"/>
        </w:rPr>
      </w:pPr>
      <w:r w:rsidRPr="004C1316">
        <w:rPr>
          <w:rFonts w:ascii="Arial" w:eastAsiaTheme="majorEastAsia" w:hAnsi="Arial" w:cs="Arial"/>
          <w:b/>
          <w:color w:val="000000" w:themeColor="text1"/>
          <w:sz w:val="28"/>
          <w:szCs w:val="28"/>
          <w:lang w:val="fr-FR"/>
        </w:rPr>
        <w:t xml:space="preserve">Textes traduits pour l’entretien avec les parents de langue </w:t>
      </w:r>
      <w:r>
        <w:rPr>
          <w:rFonts w:ascii="Arial" w:eastAsiaTheme="majorEastAsia" w:hAnsi="Arial" w:cs="Arial"/>
          <w:b/>
          <w:color w:val="000000" w:themeColor="text1"/>
          <w:sz w:val="28"/>
          <w:szCs w:val="28"/>
          <w:lang w:val="fr-FR"/>
        </w:rPr>
        <w:br/>
        <w:t>étran</w:t>
      </w:r>
      <w:r w:rsidRPr="004C1316">
        <w:rPr>
          <w:rFonts w:ascii="Arial" w:eastAsiaTheme="majorEastAsia" w:hAnsi="Arial" w:cs="Arial"/>
          <w:b/>
          <w:color w:val="000000" w:themeColor="text1"/>
          <w:sz w:val="28"/>
          <w:szCs w:val="28"/>
          <w:lang w:val="fr-FR"/>
        </w:rPr>
        <w:t>gère</w:t>
      </w:r>
    </w:p>
    <w:p w:rsidR="004C1316" w:rsidRPr="004C1316" w:rsidRDefault="004C1316" w:rsidP="004C1316">
      <w:pPr>
        <w:keepNext/>
        <w:keepLines/>
        <w:spacing w:before="200"/>
        <w:outlineLvl w:val="3"/>
        <w:rPr>
          <w:rFonts w:ascii="Arial" w:eastAsiaTheme="majorEastAsia" w:hAnsi="Arial" w:cs="Arial"/>
          <w:color w:val="000000" w:themeColor="text1"/>
          <w:sz w:val="22"/>
          <w:szCs w:val="22"/>
          <w:lang w:val="fr-FR"/>
        </w:rPr>
      </w:pPr>
      <w:r w:rsidRPr="004C1316">
        <w:rPr>
          <w:rFonts w:ascii="Arial" w:eastAsiaTheme="majorEastAsia" w:hAnsi="Arial" w:cs="Arial"/>
          <w:color w:val="000000" w:themeColor="text1"/>
          <w:sz w:val="22"/>
          <w:szCs w:val="22"/>
          <w:lang w:val="fr-FR"/>
        </w:rPr>
        <w:t>Les documents suivants sont à disposition:</w:t>
      </w:r>
    </w:p>
    <w:p w:rsidR="004C1316" w:rsidRPr="004C1316" w:rsidRDefault="004C1316" w:rsidP="004C1316">
      <w:pPr>
        <w:pStyle w:val="Paragraphedeliste"/>
        <w:keepNext/>
        <w:keepLines/>
        <w:numPr>
          <w:ilvl w:val="0"/>
          <w:numId w:val="34"/>
        </w:numPr>
        <w:spacing w:before="200"/>
        <w:ind w:left="357" w:hanging="357"/>
        <w:outlineLvl w:val="3"/>
        <w:rPr>
          <w:rFonts w:ascii="Arial" w:eastAsiaTheme="majorEastAsia" w:hAnsi="Arial" w:cs="Arial"/>
          <w:color w:val="000000" w:themeColor="text1"/>
          <w:sz w:val="22"/>
          <w:szCs w:val="22"/>
          <w:lang w:val="fr-FR"/>
        </w:rPr>
      </w:pPr>
      <w:r w:rsidRPr="004C1316">
        <w:rPr>
          <w:rFonts w:ascii="Arial" w:eastAsiaTheme="majorEastAsia" w:hAnsi="Arial" w:cs="Arial"/>
          <w:color w:val="000000" w:themeColor="text1"/>
          <w:sz w:val="22"/>
          <w:szCs w:val="22"/>
          <w:lang w:val="fr-FR"/>
        </w:rPr>
        <w:t xml:space="preserve">Lettre d’invitation pour les parents (modèle) </w:t>
      </w:r>
    </w:p>
    <w:p w:rsidR="00FA587F" w:rsidRPr="004C1316" w:rsidRDefault="004C1316" w:rsidP="004C1316">
      <w:pPr>
        <w:pStyle w:val="Paragraphedeliste"/>
        <w:keepNext/>
        <w:keepLines/>
        <w:numPr>
          <w:ilvl w:val="0"/>
          <w:numId w:val="34"/>
        </w:numPr>
        <w:spacing w:before="200"/>
        <w:ind w:left="357" w:hanging="357"/>
        <w:outlineLvl w:val="3"/>
        <w:rPr>
          <w:rFonts w:ascii="Arial" w:eastAsiaTheme="majorEastAsia" w:hAnsi="Arial" w:cs="Arial"/>
          <w:color w:val="000000" w:themeColor="text1"/>
          <w:sz w:val="22"/>
          <w:szCs w:val="22"/>
          <w:lang w:val="fr-FR"/>
        </w:rPr>
      </w:pPr>
      <w:r w:rsidRPr="004C1316">
        <w:rPr>
          <w:rFonts w:ascii="Arial" w:eastAsiaTheme="majorEastAsia" w:hAnsi="Arial" w:cs="Arial"/>
          <w:color w:val="000000" w:themeColor="text1"/>
          <w:sz w:val="22"/>
          <w:szCs w:val="22"/>
          <w:lang w:val="fr-FR"/>
        </w:rPr>
        <w:t>Information pour les parents (version simplifiée du texte „Entretien de bilan en 10</w:t>
      </w:r>
      <w:r w:rsidRPr="00785F47">
        <w:rPr>
          <w:rFonts w:ascii="Arial" w:eastAsiaTheme="majorEastAsia" w:hAnsi="Arial" w:cs="Arial"/>
          <w:color w:val="000000" w:themeColor="text1"/>
          <w:sz w:val="22"/>
          <w:szCs w:val="22"/>
          <w:vertAlign w:val="superscript"/>
          <w:lang w:val="fr-FR"/>
        </w:rPr>
        <w:t>e</w:t>
      </w:r>
      <w:r w:rsidRPr="004C1316">
        <w:rPr>
          <w:rFonts w:ascii="Arial" w:eastAsiaTheme="majorEastAsia" w:hAnsi="Arial" w:cs="Arial"/>
          <w:color w:val="000000" w:themeColor="text1"/>
          <w:sz w:val="22"/>
          <w:szCs w:val="22"/>
          <w:lang w:val="fr-FR"/>
        </w:rPr>
        <w:t xml:space="preserve"> année, dossier pour les parents“)</w:t>
      </w:r>
    </w:p>
    <w:p w:rsidR="00FA587F" w:rsidRPr="004C1316" w:rsidRDefault="00FA587F" w:rsidP="000257F3">
      <w:pPr>
        <w:keepNext/>
        <w:keepLines/>
        <w:outlineLvl w:val="3"/>
        <w:rPr>
          <w:rFonts w:ascii="Arial" w:eastAsiaTheme="majorEastAsia" w:hAnsi="Arial" w:cs="Arial"/>
          <w:color w:val="000000" w:themeColor="text1"/>
          <w:sz w:val="22"/>
          <w:szCs w:val="22"/>
          <w:lang w:val="fr-FR"/>
        </w:rPr>
      </w:pPr>
    </w:p>
    <w:tbl>
      <w:tblPr>
        <w:tblStyle w:val="Grilledutableau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2"/>
      </w:tblGrid>
      <w:tr w:rsidR="00FA587F" w:rsidTr="000257F3">
        <w:tc>
          <w:tcPr>
            <w:tcW w:w="3071" w:type="dxa"/>
          </w:tcPr>
          <w:p w:rsidR="00FA587F" w:rsidRPr="00FA587F" w:rsidRDefault="004C1316" w:rsidP="000257F3">
            <w:pPr>
              <w:keepNext/>
              <w:keepLines/>
              <w:spacing w:before="60" w:after="120"/>
              <w:outlineLvl w:val="3"/>
              <w:rPr>
                <w:rFonts w:ascii="Arial" w:eastAsiaTheme="majorEastAsia" w:hAnsi="Arial" w:cs="Arial"/>
                <w:b/>
                <w:color w:val="000000" w:themeColor="text1"/>
                <w:sz w:val="22"/>
                <w:szCs w:val="22"/>
                <w:lang w:val="de-CH"/>
              </w:rPr>
            </w:pPr>
            <w:r w:rsidRPr="004C1316">
              <w:rPr>
                <w:rFonts w:ascii="Arial" w:eastAsiaTheme="majorEastAsia" w:hAnsi="Arial" w:cs="Arial"/>
                <w:b/>
                <w:color w:val="000000" w:themeColor="text1"/>
                <w:sz w:val="22"/>
                <w:szCs w:val="22"/>
                <w:lang w:val="de-CH"/>
              </w:rPr>
              <w:t>Langues</w:t>
            </w:r>
          </w:p>
        </w:tc>
        <w:tc>
          <w:tcPr>
            <w:tcW w:w="3071" w:type="dxa"/>
          </w:tcPr>
          <w:p w:rsidR="00FA587F" w:rsidRDefault="00FA587F" w:rsidP="000257F3">
            <w:pPr>
              <w:keepNext/>
              <w:keepLines/>
              <w:spacing w:before="200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</w:p>
        </w:tc>
        <w:tc>
          <w:tcPr>
            <w:tcW w:w="3072" w:type="dxa"/>
          </w:tcPr>
          <w:p w:rsidR="00FA587F" w:rsidRDefault="00FA587F" w:rsidP="000257F3">
            <w:pPr>
              <w:keepNext/>
              <w:keepLines/>
              <w:spacing w:before="200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</w:p>
        </w:tc>
      </w:tr>
      <w:tr w:rsidR="00FA587F" w:rsidTr="000257F3">
        <w:tc>
          <w:tcPr>
            <w:tcW w:w="3071" w:type="dxa"/>
          </w:tcPr>
          <w:p w:rsidR="00FA587F" w:rsidRPr="00BB6498" w:rsidRDefault="004C1316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Français</w:t>
            </w:r>
          </w:p>
          <w:p w:rsidR="00FA587F" w:rsidRPr="00BB6498" w:rsidRDefault="004C1316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proofErr w:type="spellStart"/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Allemand</w:t>
            </w:r>
            <w:proofErr w:type="spellEnd"/>
          </w:p>
          <w:p w:rsidR="00FA587F" w:rsidRPr="00BB6498" w:rsidRDefault="004C1316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proofErr w:type="spellStart"/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Albanais</w:t>
            </w:r>
            <w:proofErr w:type="spellEnd"/>
            <w:r w:rsidR="00785F47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br/>
            </w:r>
            <w:proofErr w:type="spellStart"/>
            <w:r w:rsidR="00785F47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Anglais</w:t>
            </w:r>
            <w:proofErr w:type="spellEnd"/>
          </w:p>
          <w:p w:rsidR="00FA587F" w:rsidRPr="00BB6498" w:rsidRDefault="00FA587F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proofErr w:type="spellStart"/>
            <w:r w:rsidRPr="00BB6498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Arab</w:t>
            </w:r>
            <w:r w:rsidR="004C1316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e</w:t>
            </w:r>
            <w:proofErr w:type="spellEnd"/>
          </w:p>
          <w:p w:rsidR="00FA587F" w:rsidRPr="00FA587F" w:rsidRDefault="004C1316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proofErr w:type="spellStart"/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Espagnol</w:t>
            </w:r>
            <w:proofErr w:type="spellEnd"/>
          </w:p>
        </w:tc>
        <w:tc>
          <w:tcPr>
            <w:tcW w:w="3071" w:type="dxa"/>
          </w:tcPr>
          <w:p w:rsidR="00FA587F" w:rsidRPr="00BB6498" w:rsidRDefault="00FA587F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r w:rsidRPr="00BB6498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Farsi (Afghanistan/Iran)</w:t>
            </w:r>
          </w:p>
          <w:p w:rsidR="00785F47" w:rsidRPr="00785F47" w:rsidRDefault="00785F47" w:rsidP="00785F47">
            <w:pP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proofErr w:type="spellStart"/>
            <w:r w:rsidRPr="00785F47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Hongrois</w:t>
            </w:r>
            <w:proofErr w:type="spellEnd"/>
          </w:p>
          <w:p w:rsidR="00FA587F" w:rsidRPr="00BB6498" w:rsidRDefault="00785F47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Italien</w:t>
            </w:r>
          </w:p>
          <w:p w:rsidR="00FA587F" w:rsidRDefault="00FA587F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proofErr w:type="spellStart"/>
            <w:r w:rsidRPr="00BB6498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Ma</w:t>
            </w:r>
            <w:r w:rsidR="00785F47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cé</w:t>
            </w:r>
            <w:r w:rsidRPr="00BB6498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doni</w:t>
            </w:r>
            <w:r w:rsidR="00785F47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en</w:t>
            </w:r>
            <w:proofErr w:type="spellEnd"/>
          </w:p>
          <w:p w:rsidR="00FA587F" w:rsidRPr="00BB6498" w:rsidRDefault="00785F47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proofErr w:type="spellStart"/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Polonais</w:t>
            </w:r>
            <w:proofErr w:type="spellEnd"/>
          </w:p>
          <w:p w:rsidR="00FA587F" w:rsidRPr="00FA587F" w:rsidRDefault="00FA587F" w:rsidP="00785F47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proofErr w:type="spellStart"/>
            <w:r w:rsidRPr="00BB6498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Portug</w:t>
            </w:r>
            <w:r w:rsidR="00785F47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ais</w:t>
            </w:r>
            <w:proofErr w:type="spellEnd"/>
          </w:p>
        </w:tc>
        <w:tc>
          <w:tcPr>
            <w:tcW w:w="3072" w:type="dxa"/>
          </w:tcPr>
          <w:p w:rsidR="004F44B0" w:rsidRDefault="004F44B0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Russe</w:t>
            </w:r>
          </w:p>
          <w:p w:rsidR="00FA587F" w:rsidRDefault="00785F47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proofErr w:type="spellStart"/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Serbo-croate</w:t>
            </w:r>
            <w:proofErr w:type="spellEnd"/>
            <w:r w:rsidR="00FA587F" w:rsidRPr="00BB6498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 xml:space="preserve"> </w:t>
            </w:r>
          </w:p>
          <w:p w:rsidR="00FA587F" w:rsidRPr="00BB6498" w:rsidRDefault="00785F47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proofErr w:type="spellStart"/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Somalien</w:t>
            </w:r>
            <w:proofErr w:type="spellEnd"/>
          </w:p>
          <w:p w:rsidR="00FA587F" w:rsidRPr="00BB6498" w:rsidRDefault="00785F47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proofErr w:type="spellStart"/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Tamou</w:t>
            </w:r>
            <w:r w:rsidR="00FA587F" w:rsidRPr="00BB6498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l</w:t>
            </w:r>
            <w:proofErr w:type="spellEnd"/>
          </w:p>
          <w:p w:rsidR="00FA587F" w:rsidRDefault="00785F47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proofErr w:type="spellStart"/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Tigrinya</w:t>
            </w:r>
            <w:proofErr w:type="spellEnd"/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 xml:space="preserve"> (</w:t>
            </w:r>
            <w:proofErr w:type="spellStart"/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Erythrée</w:t>
            </w:r>
            <w:proofErr w:type="spellEnd"/>
            <w:r w:rsidR="00FA587F" w:rsidRPr="00BB6498"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)</w:t>
            </w:r>
          </w:p>
          <w:p w:rsidR="00FA587F" w:rsidRPr="00FA587F" w:rsidRDefault="00785F47" w:rsidP="000257F3">
            <w:pPr>
              <w:pStyle w:val="Paragraphedeliste"/>
              <w:keepNext/>
              <w:keepLines/>
              <w:numPr>
                <w:ilvl w:val="0"/>
                <w:numId w:val="34"/>
              </w:numPr>
              <w:ind w:left="0" w:hanging="284"/>
              <w:outlineLvl w:val="3"/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</w:pPr>
            <w:proofErr w:type="spellStart"/>
            <w:r>
              <w:rPr>
                <w:rFonts w:ascii="Arial" w:eastAsiaTheme="majorEastAsia" w:hAnsi="Arial" w:cs="Arial"/>
                <w:color w:val="000000" w:themeColor="text1"/>
                <w:sz w:val="22"/>
                <w:szCs w:val="22"/>
                <w:lang w:val="de-CH"/>
              </w:rPr>
              <w:t>Turc</w:t>
            </w:r>
            <w:proofErr w:type="spellEnd"/>
          </w:p>
        </w:tc>
      </w:tr>
    </w:tbl>
    <w:p w:rsidR="00147BA8" w:rsidRPr="005E5A44" w:rsidRDefault="00147BA8" w:rsidP="000257F3">
      <w:pPr>
        <w:keepNext/>
        <w:keepLines/>
        <w:spacing w:before="360"/>
        <w:outlineLvl w:val="3"/>
        <w:rPr>
          <w:rFonts w:ascii="Arial" w:eastAsiaTheme="majorEastAsia" w:hAnsi="Arial" w:cs="Arial"/>
          <w:b/>
          <w:color w:val="000000" w:themeColor="text1"/>
          <w:sz w:val="22"/>
          <w:szCs w:val="22"/>
          <w:lang w:val="de-CH"/>
        </w:rPr>
      </w:pPr>
      <w:bookmarkStart w:id="2" w:name="_Toc109091438"/>
    </w:p>
    <w:p w:rsidR="00AB01D3" w:rsidRDefault="00AB01D3" w:rsidP="000257F3"/>
    <w:bookmarkEnd w:id="2"/>
    <w:p w:rsidR="00F55D61" w:rsidRDefault="00785F47" w:rsidP="00776BFE">
      <w:pPr>
        <w:keepNext/>
        <w:keepLines/>
        <w:spacing w:after="120"/>
        <w:outlineLvl w:val="3"/>
        <w:rPr>
          <w:rFonts w:ascii="Arial" w:eastAsiaTheme="majorEastAsia" w:hAnsi="Arial" w:cs="Arial"/>
          <w:b/>
          <w:color w:val="000000" w:themeColor="text1"/>
          <w:sz w:val="28"/>
          <w:szCs w:val="28"/>
          <w:lang w:val="de-CH"/>
        </w:rPr>
      </w:pPr>
      <w:r w:rsidRPr="00785F47">
        <w:rPr>
          <w:rFonts w:ascii="Arial" w:eastAsiaTheme="majorEastAsia" w:hAnsi="Arial" w:cs="Arial"/>
          <w:b/>
          <w:color w:val="000000" w:themeColor="text1"/>
          <w:sz w:val="28"/>
          <w:szCs w:val="28"/>
          <w:lang w:val="de-CH"/>
        </w:rPr>
        <w:lastRenderedPageBreak/>
        <w:t xml:space="preserve">Service </w:t>
      </w:r>
      <w:proofErr w:type="spellStart"/>
      <w:r w:rsidRPr="00785F47">
        <w:rPr>
          <w:rFonts w:ascii="Arial" w:eastAsiaTheme="majorEastAsia" w:hAnsi="Arial" w:cs="Arial"/>
          <w:b/>
          <w:color w:val="000000" w:themeColor="text1"/>
          <w:sz w:val="28"/>
          <w:szCs w:val="28"/>
          <w:lang w:val="de-CH"/>
        </w:rPr>
        <w:t>d‘interprétariat</w:t>
      </w:r>
      <w:proofErr w:type="spellEnd"/>
    </w:p>
    <w:p w:rsidR="00785F47" w:rsidRPr="00C55084" w:rsidRDefault="00785F47" w:rsidP="00785F47">
      <w:pPr>
        <w:keepNext/>
        <w:keepLines/>
        <w:spacing w:before="200"/>
        <w:outlineLvl w:val="3"/>
        <w:rPr>
          <w:rFonts w:ascii="Arial" w:eastAsiaTheme="majorEastAsia" w:hAnsi="Arial" w:cs="Arial"/>
          <w:color w:val="000000" w:themeColor="text1"/>
          <w:sz w:val="22"/>
          <w:szCs w:val="22"/>
          <w:lang w:val="fr-CH"/>
        </w:rPr>
      </w:pPr>
      <w:r w:rsidRPr="00C55084">
        <w:rPr>
          <w:rFonts w:ascii="Arial" w:eastAsiaTheme="majorEastAsia" w:hAnsi="Arial" w:cs="Arial"/>
          <w:color w:val="000000" w:themeColor="text1"/>
          <w:sz w:val="22"/>
          <w:szCs w:val="22"/>
          <w:lang w:val="fr-CH"/>
        </w:rPr>
        <w:t xml:space="preserve">En cas de besoin, </w:t>
      </w:r>
      <w:r>
        <w:rPr>
          <w:rFonts w:ascii="Arial" w:eastAsiaTheme="majorEastAsia" w:hAnsi="Arial" w:cs="Arial"/>
          <w:color w:val="000000" w:themeColor="text1"/>
          <w:sz w:val="22"/>
          <w:szCs w:val="22"/>
          <w:lang w:val="fr-CH"/>
        </w:rPr>
        <w:t xml:space="preserve">il est possible d’avoir </w:t>
      </w:r>
      <w:r w:rsidRPr="00C55084">
        <w:rPr>
          <w:rFonts w:ascii="Arial" w:eastAsiaTheme="majorEastAsia" w:hAnsi="Arial" w:cs="Arial"/>
          <w:color w:val="000000" w:themeColor="text1"/>
          <w:sz w:val="22"/>
          <w:szCs w:val="22"/>
          <w:lang w:val="fr-CH"/>
        </w:rPr>
        <w:t xml:space="preserve">recours à </w:t>
      </w:r>
      <w:proofErr w:type="spellStart"/>
      <w:r w:rsidRPr="00C55084">
        <w:rPr>
          <w:rFonts w:ascii="Arial" w:eastAsiaTheme="majorEastAsia" w:hAnsi="Arial" w:cs="Arial"/>
          <w:color w:val="000000" w:themeColor="text1"/>
          <w:sz w:val="22"/>
          <w:szCs w:val="22"/>
          <w:lang w:val="fr-CH"/>
        </w:rPr>
        <w:t>un-e</w:t>
      </w:r>
      <w:proofErr w:type="spellEnd"/>
      <w:r w:rsidRPr="00C55084">
        <w:rPr>
          <w:rFonts w:ascii="Arial" w:eastAsiaTheme="majorEastAsia" w:hAnsi="Arial" w:cs="Arial"/>
          <w:color w:val="000000" w:themeColor="text1"/>
          <w:sz w:val="22"/>
          <w:szCs w:val="22"/>
          <w:lang w:val="fr-CH"/>
        </w:rPr>
        <w:t xml:space="preserve"> interprète communautaire pour la traduction </w:t>
      </w:r>
      <w:r>
        <w:rPr>
          <w:rFonts w:ascii="Arial" w:eastAsiaTheme="majorEastAsia" w:hAnsi="Arial" w:cs="Arial"/>
          <w:color w:val="000000" w:themeColor="text1"/>
          <w:sz w:val="22"/>
          <w:szCs w:val="22"/>
          <w:lang w:val="fr-CH"/>
        </w:rPr>
        <w:t>lors de l’entretien de bilan en 10</w:t>
      </w:r>
      <w:r w:rsidRPr="00AF6D01">
        <w:rPr>
          <w:rFonts w:ascii="Arial" w:eastAsiaTheme="majorEastAsia" w:hAnsi="Arial" w:cs="Arial"/>
          <w:color w:val="000000" w:themeColor="text1"/>
          <w:sz w:val="22"/>
          <w:szCs w:val="22"/>
          <w:vertAlign w:val="superscript"/>
          <w:lang w:val="fr-CH"/>
        </w:rPr>
        <w:t>e</w:t>
      </w:r>
      <w:r>
        <w:rPr>
          <w:rFonts w:ascii="Arial" w:eastAsiaTheme="majorEastAsia" w:hAnsi="Arial" w:cs="Arial"/>
          <w:color w:val="000000" w:themeColor="text1"/>
          <w:sz w:val="22"/>
          <w:szCs w:val="22"/>
          <w:lang w:val="fr-CH"/>
        </w:rPr>
        <w:t xml:space="preserve"> </w:t>
      </w:r>
      <w:r w:rsidRPr="00C55084">
        <w:rPr>
          <w:rFonts w:ascii="Arial" w:eastAsiaTheme="majorEastAsia" w:hAnsi="Arial" w:cs="Arial"/>
          <w:color w:val="000000" w:themeColor="text1"/>
          <w:sz w:val="22"/>
          <w:szCs w:val="22"/>
          <w:lang w:val="fr-CH"/>
        </w:rPr>
        <w:t>année</w:t>
      </w:r>
      <w:r>
        <w:rPr>
          <w:rFonts w:ascii="Arial" w:eastAsiaTheme="majorEastAsia" w:hAnsi="Arial" w:cs="Arial"/>
          <w:color w:val="000000" w:themeColor="text1"/>
          <w:sz w:val="22"/>
          <w:szCs w:val="22"/>
          <w:lang w:val="fr-CH"/>
        </w:rPr>
        <w:t>. Le service suivant intervient dans le Jura bernois, le Jura et Fribourg.</w:t>
      </w:r>
    </w:p>
    <w:p w:rsidR="00785F47" w:rsidRDefault="00785F47" w:rsidP="00785F47">
      <w:pPr>
        <w:keepNext/>
        <w:keepLines/>
        <w:spacing w:before="200"/>
        <w:outlineLvl w:val="3"/>
        <w:rPr>
          <w:rStyle w:val="Lienhypertexte"/>
          <w:rFonts w:ascii="Arial" w:eastAsiaTheme="majorEastAsia" w:hAnsi="Arial" w:cs="Arial"/>
          <w:color w:val="000000" w:themeColor="text1"/>
          <w:sz w:val="22"/>
          <w:szCs w:val="22"/>
          <w:u w:val="none"/>
          <w:lang w:val="fr-CH"/>
        </w:rPr>
      </w:pPr>
      <w:r w:rsidRPr="00785F47">
        <w:rPr>
          <w:rFonts w:ascii="Arial" w:eastAsiaTheme="majorEastAsia" w:hAnsi="Arial" w:cs="Arial"/>
          <w:color w:val="000000" w:themeColor="text1"/>
          <w:sz w:val="22"/>
          <w:szCs w:val="22"/>
          <w:lang w:val="fr-CH"/>
        </w:rPr>
        <w:t>Service d’interprétariat</w:t>
      </w:r>
      <w:r>
        <w:rPr>
          <w:rFonts w:ascii="Arial" w:eastAsiaTheme="majorEastAsia" w:hAnsi="Arial" w:cs="Arial"/>
          <w:color w:val="000000" w:themeColor="text1"/>
          <w:sz w:val="22"/>
          <w:szCs w:val="22"/>
          <w:lang w:val="fr-CH"/>
        </w:rPr>
        <w:t xml:space="preserve">, </w:t>
      </w:r>
      <w:r>
        <w:rPr>
          <w:rFonts w:ascii="Arial" w:hAnsi="Arial" w:cs="Arial"/>
          <w:color w:val="212121"/>
          <w:sz w:val="22"/>
          <w:szCs w:val="22"/>
          <w:lang w:val="fr-FR" w:bidi="ar-SA"/>
        </w:rPr>
        <w:t xml:space="preserve">se comprendre, </w:t>
      </w:r>
      <w:r w:rsidRPr="00785F47">
        <w:rPr>
          <w:rFonts w:ascii="Arial" w:hAnsi="Arial" w:cs="Arial"/>
          <w:color w:val="212121"/>
          <w:sz w:val="22"/>
          <w:szCs w:val="22"/>
          <w:lang w:val="fr-FR" w:bidi="ar-SA"/>
        </w:rPr>
        <w:t>Carit</w:t>
      </w:r>
      <w:r>
        <w:rPr>
          <w:rFonts w:ascii="Arial" w:hAnsi="Arial" w:cs="Arial"/>
          <w:color w:val="212121"/>
          <w:sz w:val="22"/>
          <w:szCs w:val="22"/>
          <w:lang w:val="fr-FR" w:bidi="ar-SA"/>
        </w:rPr>
        <w:t>as Suisse</w:t>
      </w:r>
      <w:r>
        <w:rPr>
          <w:rFonts w:ascii="Arial" w:hAnsi="Arial" w:cs="Arial"/>
          <w:color w:val="212121"/>
          <w:sz w:val="22"/>
          <w:szCs w:val="22"/>
          <w:lang w:val="fr-FR" w:bidi="ar-SA"/>
        </w:rPr>
        <w:br/>
        <w:t>Rue de l’Industrie 21, CP 11, CH - 1705 Fribourg</w:t>
      </w:r>
      <w:r w:rsidRPr="00785F47">
        <w:rPr>
          <w:rFonts w:ascii="Arial" w:hAnsi="Arial" w:cs="Arial"/>
          <w:color w:val="212121"/>
          <w:sz w:val="22"/>
          <w:szCs w:val="22"/>
          <w:lang w:val="fr-FR" w:bidi="ar-SA"/>
        </w:rPr>
        <w:br/>
        <w:t>Tél: 0840 000 999</w:t>
      </w:r>
      <w:r w:rsidRPr="00785F47">
        <w:rPr>
          <w:rFonts w:ascii="Arial" w:hAnsi="Arial" w:cs="Arial"/>
          <w:color w:val="212121"/>
          <w:sz w:val="22"/>
          <w:szCs w:val="22"/>
          <w:lang w:val="fr-FR" w:bidi="ar-SA"/>
        </w:rPr>
        <w:br/>
      </w:r>
      <w:hyperlink r:id="rId10" w:tooltip="mail" w:history="1">
        <w:r w:rsidRPr="00785F47">
          <w:rPr>
            <w:rStyle w:val="Lienhypertexte"/>
            <w:rFonts w:ascii="Arial" w:hAnsi="Arial" w:cs="Arial"/>
            <w:color w:val="DB001B"/>
            <w:sz w:val="22"/>
            <w:szCs w:val="22"/>
            <w:u w:val="none"/>
            <w:lang w:val="fr-FR" w:bidi="ar-SA"/>
          </w:rPr>
          <w:t>secomprendre@caritas.ch</w:t>
        </w:r>
      </w:hyperlink>
    </w:p>
    <w:p w:rsidR="004C3D17" w:rsidRPr="00785F47" w:rsidRDefault="005A2AA6" w:rsidP="00785F47">
      <w:pPr>
        <w:keepNext/>
        <w:keepLines/>
        <w:spacing w:before="200"/>
        <w:outlineLvl w:val="3"/>
        <w:rPr>
          <w:rStyle w:val="Lienhypertexte"/>
          <w:rFonts w:ascii="Arial" w:eastAsiaTheme="majorEastAsia" w:hAnsi="Arial" w:cs="Arial"/>
          <w:color w:val="000000" w:themeColor="text1"/>
          <w:sz w:val="22"/>
          <w:szCs w:val="22"/>
          <w:u w:val="none"/>
          <w:lang w:val="fr-CH"/>
        </w:rPr>
      </w:pPr>
      <w:hyperlink r:id="rId11" w:history="1">
        <w:r w:rsidR="00785F47" w:rsidRPr="00826F52">
          <w:rPr>
            <w:rStyle w:val="Lienhypertexte"/>
            <w:rFonts w:ascii="Arial" w:eastAsiaTheme="majorEastAsia" w:hAnsi="Arial" w:cs="Arial"/>
            <w:sz w:val="22"/>
            <w:szCs w:val="22"/>
            <w:lang w:val="fr-FR"/>
          </w:rPr>
          <w:t>http://www.caritas.ch/fr/nos-actions/en-suisse/integration/service-dinterpretariat</w:t>
        </w:r>
      </w:hyperlink>
    </w:p>
    <w:p w:rsidR="00785F47" w:rsidRPr="00785F47" w:rsidRDefault="00785F47" w:rsidP="00785F47">
      <w:pPr>
        <w:keepNext/>
        <w:keepLines/>
        <w:spacing w:before="200"/>
        <w:outlineLvl w:val="3"/>
        <w:rPr>
          <w:rFonts w:ascii="Arial" w:eastAsiaTheme="majorEastAsia" w:hAnsi="Arial" w:cs="Arial"/>
          <w:color w:val="000000" w:themeColor="text1"/>
          <w:sz w:val="22"/>
          <w:szCs w:val="22"/>
          <w:lang w:val="fr-FR"/>
        </w:rPr>
      </w:pPr>
      <w:r w:rsidRPr="00785F47">
        <w:rPr>
          <w:rFonts w:ascii="Arial" w:eastAsiaTheme="majorEastAsia" w:hAnsi="Arial" w:cs="Arial"/>
          <w:color w:val="000000" w:themeColor="text1"/>
          <w:sz w:val="22"/>
          <w:szCs w:val="22"/>
          <w:lang w:val="fr-FR"/>
        </w:rPr>
        <w:t>Les coûts liés à l’intervention d’</w:t>
      </w:r>
      <w:proofErr w:type="spellStart"/>
      <w:r w:rsidRPr="00785F47">
        <w:rPr>
          <w:rFonts w:ascii="Arial" w:eastAsiaTheme="majorEastAsia" w:hAnsi="Arial" w:cs="Arial"/>
          <w:color w:val="000000" w:themeColor="text1"/>
          <w:sz w:val="22"/>
          <w:szCs w:val="22"/>
          <w:lang w:val="fr-FR"/>
        </w:rPr>
        <w:t>un-e</w:t>
      </w:r>
      <w:proofErr w:type="spellEnd"/>
      <w:r w:rsidRPr="00785F47">
        <w:rPr>
          <w:rFonts w:ascii="Arial" w:eastAsiaTheme="majorEastAsia" w:hAnsi="Arial" w:cs="Arial"/>
          <w:color w:val="000000" w:themeColor="text1"/>
          <w:sz w:val="22"/>
          <w:szCs w:val="22"/>
          <w:lang w:val="fr-FR"/>
        </w:rPr>
        <w:t xml:space="preserve"> interprète communautaire doivent être pris en charge par l’école/la commune.</w:t>
      </w:r>
    </w:p>
    <w:p w:rsidR="003B28DA" w:rsidRPr="00C933A6" w:rsidRDefault="00D470F3" w:rsidP="00785F47">
      <w:pPr>
        <w:pStyle w:val="Paragraphedeliste"/>
        <w:numPr>
          <w:ilvl w:val="0"/>
          <w:numId w:val="40"/>
        </w:numPr>
        <w:tabs>
          <w:tab w:val="left" w:pos="1020"/>
        </w:tabs>
        <w:spacing w:before="480" w:after="360"/>
        <w:ind w:left="357" w:hanging="357"/>
        <w:rPr>
          <w:rFonts w:ascii="Arial Rounded MT Bold" w:hAnsi="Arial Rounded MT Bold" w:cs="Arial"/>
          <w:bCs/>
          <w:sz w:val="36"/>
          <w:szCs w:val="36"/>
          <w:lang w:val="de-CH"/>
        </w:rPr>
      </w:pPr>
      <w:r w:rsidRPr="00785F47">
        <w:rPr>
          <w:rFonts w:ascii="Arial Rounded MT Bold" w:hAnsi="Arial Rounded MT Bold" w:cs="Arial"/>
          <w:sz w:val="36"/>
          <w:szCs w:val="36"/>
          <w:lang w:val="fr-FR"/>
        </w:rPr>
        <w:t xml:space="preserve"> </w:t>
      </w:r>
      <w:proofErr w:type="spellStart"/>
      <w:r w:rsidR="00785F47" w:rsidRPr="00785F47">
        <w:rPr>
          <w:rFonts w:ascii="Arial Rounded MT Bold" w:hAnsi="Arial Rounded MT Bold" w:cs="Arial"/>
          <w:bCs/>
          <w:sz w:val="36"/>
          <w:szCs w:val="36"/>
          <w:lang w:val="de-CH"/>
        </w:rPr>
        <w:t>Questions</w:t>
      </w:r>
      <w:proofErr w:type="spellEnd"/>
      <w:r w:rsidR="00785F47" w:rsidRPr="00785F47">
        <w:rPr>
          <w:rFonts w:ascii="Arial Rounded MT Bold" w:hAnsi="Arial Rounded MT Bold" w:cs="Arial"/>
          <w:bCs/>
          <w:sz w:val="36"/>
          <w:szCs w:val="36"/>
          <w:lang w:val="de-CH"/>
        </w:rPr>
        <w:t xml:space="preserve"> </w:t>
      </w:r>
      <w:proofErr w:type="spellStart"/>
      <w:r w:rsidR="00785F47" w:rsidRPr="00785F47">
        <w:rPr>
          <w:rFonts w:ascii="Arial Rounded MT Bold" w:hAnsi="Arial Rounded MT Bold" w:cs="Arial"/>
          <w:bCs/>
          <w:sz w:val="36"/>
          <w:szCs w:val="36"/>
          <w:lang w:val="de-CH"/>
        </w:rPr>
        <w:t>fréquentes</w:t>
      </w:r>
      <w:proofErr w:type="spellEnd"/>
    </w:p>
    <w:p w:rsidR="00785F47" w:rsidRPr="00C55084" w:rsidRDefault="00785F47" w:rsidP="00785F47">
      <w:pPr>
        <w:spacing w:line="276" w:lineRule="auto"/>
        <w:rPr>
          <w:rFonts w:ascii="Arial" w:eastAsiaTheme="minorHAnsi" w:hAnsi="Arial" w:cs="Arial"/>
          <w:b/>
          <w:sz w:val="22"/>
          <w:szCs w:val="22"/>
          <w:lang w:val="fr-CH"/>
        </w:rPr>
      </w:pPr>
      <w:r w:rsidRPr="00C55084">
        <w:rPr>
          <w:rFonts w:ascii="Arial" w:eastAsiaTheme="minorHAnsi" w:hAnsi="Arial" w:cs="Arial"/>
          <w:b/>
          <w:sz w:val="22"/>
          <w:szCs w:val="22"/>
          <w:lang w:val="fr-CH"/>
        </w:rPr>
        <w:t xml:space="preserve">A </w:t>
      </w:r>
      <w:r>
        <w:rPr>
          <w:rFonts w:ascii="Arial" w:eastAsiaTheme="minorHAnsi" w:hAnsi="Arial" w:cs="Arial"/>
          <w:b/>
          <w:sz w:val="22"/>
          <w:szCs w:val="22"/>
          <w:lang w:val="fr-CH"/>
        </w:rPr>
        <w:t>qui s’adressent les traductions</w:t>
      </w:r>
      <w:r w:rsidRPr="00C55084">
        <w:rPr>
          <w:rFonts w:ascii="Arial" w:eastAsiaTheme="minorHAnsi" w:hAnsi="Arial" w:cs="Arial"/>
          <w:b/>
          <w:sz w:val="22"/>
          <w:szCs w:val="22"/>
          <w:lang w:val="fr-CH"/>
        </w:rPr>
        <w:t>?</w:t>
      </w:r>
    </w:p>
    <w:p w:rsidR="00785F47" w:rsidRDefault="00785F47" w:rsidP="00785F47">
      <w:pPr>
        <w:spacing w:line="276" w:lineRule="auto"/>
        <w:rPr>
          <w:rFonts w:ascii="Arial" w:eastAsiaTheme="minorHAnsi" w:hAnsi="Arial" w:cs="Arial"/>
          <w:sz w:val="22"/>
          <w:szCs w:val="22"/>
          <w:lang w:val="fr-CH"/>
        </w:rPr>
      </w:pPr>
      <w:r>
        <w:rPr>
          <w:rFonts w:ascii="Arial" w:eastAsiaTheme="minorHAnsi" w:hAnsi="Arial" w:cs="Arial"/>
          <w:sz w:val="22"/>
          <w:szCs w:val="22"/>
          <w:lang w:val="fr-CH"/>
        </w:rPr>
        <w:t>Les parents de langue étrangère ne maîtrisent pas tous suffisamment le français pour co</w:t>
      </w:r>
      <w:r>
        <w:rPr>
          <w:rFonts w:ascii="Arial" w:eastAsiaTheme="minorHAnsi" w:hAnsi="Arial" w:cs="Arial"/>
          <w:sz w:val="22"/>
          <w:szCs w:val="22"/>
          <w:lang w:val="fr-CH"/>
        </w:rPr>
        <w:t>m</w:t>
      </w:r>
      <w:r>
        <w:rPr>
          <w:rFonts w:ascii="Arial" w:eastAsiaTheme="minorHAnsi" w:hAnsi="Arial" w:cs="Arial"/>
          <w:sz w:val="22"/>
          <w:szCs w:val="22"/>
          <w:lang w:val="fr-CH"/>
        </w:rPr>
        <w:t>prendre des documents tels que des lettres ou l’information concernant le bilan en 10</w:t>
      </w:r>
      <w:r w:rsidRPr="00AF6D01">
        <w:rPr>
          <w:rFonts w:ascii="Arial" w:eastAsiaTheme="minorHAnsi" w:hAnsi="Arial" w:cs="Arial"/>
          <w:sz w:val="22"/>
          <w:szCs w:val="22"/>
          <w:vertAlign w:val="superscript"/>
          <w:lang w:val="fr-CH"/>
        </w:rPr>
        <w:t>e</w:t>
      </w:r>
      <w:r>
        <w:rPr>
          <w:rFonts w:ascii="Arial" w:eastAsiaTheme="minorHAnsi" w:hAnsi="Arial" w:cs="Arial"/>
          <w:sz w:val="22"/>
          <w:szCs w:val="22"/>
          <w:lang w:val="fr-CH"/>
        </w:rPr>
        <w:t xml:space="preserve"> année. Souvent les parents chargent leurs enfants de leur traduire de tels textes ou de les leur expl</w:t>
      </w:r>
      <w:r>
        <w:rPr>
          <w:rFonts w:ascii="Arial" w:eastAsiaTheme="minorHAnsi" w:hAnsi="Arial" w:cs="Arial"/>
          <w:sz w:val="22"/>
          <w:szCs w:val="22"/>
          <w:lang w:val="fr-CH"/>
        </w:rPr>
        <w:t>i</w:t>
      </w:r>
      <w:r>
        <w:rPr>
          <w:rFonts w:ascii="Arial" w:eastAsiaTheme="minorHAnsi" w:hAnsi="Arial" w:cs="Arial"/>
          <w:sz w:val="22"/>
          <w:szCs w:val="22"/>
          <w:lang w:val="fr-CH"/>
        </w:rPr>
        <w:t>quer. Le but visé par ces traductions est de permettre aux parents de se faire par eux-mêmes une image de l’entretien de bilan en 10</w:t>
      </w:r>
      <w:r w:rsidRPr="002D727B">
        <w:rPr>
          <w:rFonts w:ascii="Arial" w:eastAsiaTheme="minorHAnsi" w:hAnsi="Arial" w:cs="Arial"/>
          <w:sz w:val="22"/>
          <w:szCs w:val="22"/>
          <w:vertAlign w:val="superscript"/>
          <w:lang w:val="fr-CH"/>
        </w:rPr>
        <w:t>e</w:t>
      </w:r>
      <w:r>
        <w:rPr>
          <w:rFonts w:ascii="Arial" w:eastAsiaTheme="minorHAnsi" w:hAnsi="Arial" w:cs="Arial"/>
          <w:sz w:val="22"/>
          <w:szCs w:val="22"/>
          <w:lang w:val="fr-CH"/>
        </w:rPr>
        <w:t xml:space="preserve"> et du choix professionnel.</w:t>
      </w:r>
    </w:p>
    <w:p w:rsidR="00785F47" w:rsidRPr="003E3CE9" w:rsidRDefault="00785F47" w:rsidP="00785F47">
      <w:pPr>
        <w:spacing w:before="240" w:line="276" w:lineRule="auto"/>
        <w:rPr>
          <w:rFonts w:ascii="Arial" w:eastAsiaTheme="minorHAnsi" w:hAnsi="Arial" w:cs="Arial"/>
          <w:b/>
          <w:sz w:val="22"/>
          <w:szCs w:val="22"/>
          <w:lang w:val="fr-CH"/>
        </w:rPr>
      </w:pPr>
      <w:r w:rsidRPr="003E3CE9">
        <w:rPr>
          <w:rFonts w:ascii="Arial" w:eastAsiaTheme="minorHAnsi" w:hAnsi="Arial" w:cs="Arial"/>
          <w:b/>
          <w:sz w:val="22"/>
          <w:szCs w:val="22"/>
          <w:lang w:val="fr-CH"/>
        </w:rPr>
        <w:t>Pourquoi le texte original en français n’</w:t>
      </w:r>
      <w:proofErr w:type="spellStart"/>
      <w:r w:rsidRPr="003E3CE9">
        <w:rPr>
          <w:rFonts w:ascii="Arial" w:eastAsiaTheme="minorHAnsi" w:hAnsi="Arial" w:cs="Arial"/>
          <w:b/>
          <w:sz w:val="22"/>
          <w:szCs w:val="22"/>
          <w:lang w:val="fr-CH"/>
        </w:rPr>
        <w:t>a-t-il</w:t>
      </w:r>
      <w:proofErr w:type="spellEnd"/>
      <w:r w:rsidRPr="003E3CE9">
        <w:rPr>
          <w:rFonts w:ascii="Arial" w:eastAsiaTheme="minorHAnsi" w:hAnsi="Arial" w:cs="Arial"/>
          <w:b/>
          <w:sz w:val="22"/>
          <w:szCs w:val="22"/>
          <w:lang w:val="fr-CH"/>
        </w:rPr>
        <w:t xml:space="preserve"> pas été traduit </w:t>
      </w:r>
      <w:r>
        <w:rPr>
          <w:rFonts w:ascii="Arial" w:eastAsiaTheme="minorHAnsi" w:hAnsi="Arial" w:cs="Arial"/>
          <w:b/>
          <w:sz w:val="22"/>
          <w:szCs w:val="22"/>
          <w:lang w:val="fr-CH"/>
        </w:rPr>
        <w:t>tel quel</w:t>
      </w:r>
      <w:r w:rsidRPr="003E3CE9">
        <w:rPr>
          <w:rFonts w:ascii="Arial" w:eastAsiaTheme="minorHAnsi" w:hAnsi="Arial" w:cs="Arial"/>
          <w:b/>
          <w:sz w:val="22"/>
          <w:szCs w:val="22"/>
          <w:lang w:val="fr-CH"/>
        </w:rPr>
        <w:t>?</w:t>
      </w:r>
    </w:p>
    <w:p w:rsidR="00785F47" w:rsidRPr="00683A02" w:rsidRDefault="00785F47" w:rsidP="00785F47">
      <w:pPr>
        <w:spacing w:line="276" w:lineRule="auto"/>
        <w:rPr>
          <w:rFonts w:ascii="Arial" w:eastAsiaTheme="minorHAnsi" w:hAnsi="Arial" w:cs="Arial"/>
          <w:sz w:val="22"/>
          <w:szCs w:val="22"/>
          <w:lang w:val="fr-CH"/>
        </w:rPr>
      </w:pPr>
      <w:r w:rsidRPr="00683A02">
        <w:rPr>
          <w:rFonts w:ascii="Arial" w:eastAsiaTheme="minorHAnsi" w:hAnsi="Arial" w:cs="Arial"/>
          <w:sz w:val="22"/>
          <w:szCs w:val="22"/>
          <w:lang w:val="fr-CH"/>
        </w:rPr>
        <w:t>Le vocabulaire utilisé dans le texte original en français est plutôt exigeant et demande des connaissances que beaucoup de parents de langue étrangère ne possèdent pas.</w:t>
      </w:r>
      <w:r>
        <w:rPr>
          <w:rFonts w:ascii="Arial" w:eastAsiaTheme="minorHAnsi" w:hAnsi="Arial" w:cs="Arial"/>
          <w:sz w:val="22"/>
          <w:szCs w:val="22"/>
          <w:lang w:val="fr-CH"/>
        </w:rPr>
        <w:t xml:space="preserve"> C’est pou</w:t>
      </w:r>
      <w:r>
        <w:rPr>
          <w:rFonts w:ascii="Arial" w:eastAsiaTheme="minorHAnsi" w:hAnsi="Arial" w:cs="Arial"/>
          <w:sz w:val="22"/>
          <w:szCs w:val="22"/>
          <w:lang w:val="fr-CH"/>
        </w:rPr>
        <w:t>r</w:t>
      </w:r>
      <w:r>
        <w:rPr>
          <w:rFonts w:ascii="Arial" w:eastAsiaTheme="minorHAnsi" w:hAnsi="Arial" w:cs="Arial"/>
          <w:sz w:val="22"/>
          <w:szCs w:val="22"/>
          <w:lang w:val="fr-CH"/>
        </w:rPr>
        <w:t>quoi une traduction littérale du texte français n’est pas appropriée.</w:t>
      </w:r>
    </w:p>
    <w:p w:rsidR="00785F47" w:rsidRPr="007D5133" w:rsidRDefault="00785F47" w:rsidP="00785F47">
      <w:pPr>
        <w:spacing w:before="240" w:line="276" w:lineRule="auto"/>
        <w:rPr>
          <w:rFonts w:ascii="Arial" w:eastAsiaTheme="minorHAnsi" w:hAnsi="Arial" w:cs="Arial"/>
          <w:b/>
          <w:sz w:val="22"/>
          <w:szCs w:val="22"/>
          <w:lang w:val="fr-CH"/>
        </w:rPr>
      </w:pPr>
      <w:r w:rsidRPr="007D5133">
        <w:rPr>
          <w:rFonts w:ascii="Arial" w:eastAsiaTheme="minorHAnsi" w:hAnsi="Arial" w:cs="Arial"/>
          <w:b/>
          <w:sz w:val="22"/>
          <w:szCs w:val="22"/>
          <w:lang w:val="fr-CH"/>
        </w:rPr>
        <w:t>Comment ont été choisies les langues de traduction?</w:t>
      </w:r>
    </w:p>
    <w:p w:rsidR="00785F47" w:rsidRDefault="00785F47" w:rsidP="00785F47">
      <w:pPr>
        <w:spacing w:line="276" w:lineRule="auto"/>
        <w:rPr>
          <w:rFonts w:ascii="Arial" w:eastAsiaTheme="minorHAnsi" w:hAnsi="Arial" w:cs="Arial"/>
          <w:sz w:val="22"/>
          <w:szCs w:val="22"/>
          <w:lang w:val="fr-CH"/>
        </w:rPr>
      </w:pPr>
      <w:r w:rsidRPr="007D5133">
        <w:rPr>
          <w:rFonts w:ascii="Arial" w:eastAsiaTheme="minorHAnsi" w:hAnsi="Arial" w:cs="Arial"/>
          <w:sz w:val="22"/>
          <w:szCs w:val="22"/>
          <w:lang w:val="fr-CH"/>
        </w:rPr>
        <w:t>Les texte</w:t>
      </w:r>
      <w:r>
        <w:rPr>
          <w:rFonts w:ascii="Arial" w:eastAsiaTheme="minorHAnsi" w:hAnsi="Arial" w:cs="Arial"/>
          <w:sz w:val="22"/>
          <w:szCs w:val="22"/>
          <w:lang w:val="fr-CH"/>
        </w:rPr>
        <w:t>s</w:t>
      </w:r>
      <w:r w:rsidRPr="007D5133">
        <w:rPr>
          <w:rFonts w:ascii="Arial" w:eastAsiaTheme="minorHAnsi" w:hAnsi="Arial" w:cs="Arial"/>
          <w:sz w:val="22"/>
          <w:szCs w:val="22"/>
          <w:lang w:val="fr-CH"/>
        </w:rPr>
        <w:t xml:space="preserve"> ont été traduits dans les langues les plus fréquentes </w:t>
      </w:r>
      <w:r>
        <w:rPr>
          <w:rFonts w:ascii="Arial" w:eastAsiaTheme="minorHAnsi" w:hAnsi="Arial" w:cs="Arial"/>
          <w:sz w:val="22"/>
          <w:szCs w:val="22"/>
          <w:lang w:val="fr-CH"/>
        </w:rPr>
        <w:t>selon</w:t>
      </w:r>
      <w:r w:rsidRPr="007D5133">
        <w:rPr>
          <w:rFonts w:ascii="Arial" w:eastAsiaTheme="minorHAnsi" w:hAnsi="Arial" w:cs="Arial"/>
          <w:sz w:val="22"/>
          <w:szCs w:val="22"/>
          <w:lang w:val="fr-CH"/>
        </w:rPr>
        <w:t xml:space="preserve"> les statistiques sc</w:t>
      </w:r>
      <w:r w:rsidRPr="007D5133">
        <w:rPr>
          <w:rFonts w:ascii="Arial" w:eastAsiaTheme="minorHAnsi" w:hAnsi="Arial" w:cs="Arial"/>
          <w:sz w:val="22"/>
          <w:szCs w:val="22"/>
          <w:lang w:val="fr-CH"/>
        </w:rPr>
        <w:t>o</w:t>
      </w:r>
      <w:r w:rsidRPr="007D5133">
        <w:rPr>
          <w:rFonts w:ascii="Arial" w:eastAsiaTheme="minorHAnsi" w:hAnsi="Arial" w:cs="Arial"/>
          <w:sz w:val="22"/>
          <w:szCs w:val="22"/>
          <w:lang w:val="fr-CH"/>
        </w:rPr>
        <w:t xml:space="preserve">laires du canton de </w:t>
      </w:r>
      <w:r>
        <w:rPr>
          <w:rFonts w:ascii="Arial" w:eastAsiaTheme="minorHAnsi" w:hAnsi="Arial" w:cs="Arial"/>
          <w:sz w:val="22"/>
          <w:szCs w:val="22"/>
          <w:lang w:val="fr-CH"/>
        </w:rPr>
        <w:t>B</w:t>
      </w:r>
      <w:r w:rsidRPr="007D5133">
        <w:rPr>
          <w:rFonts w:ascii="Arial" w:eastAsiaTheme="minorHAnsi" w:hAnsi="Arial" w:cs="Arial"/>
          <w:sz w:val="22"/>
          <w:szCs w:val="22"/>
          <w:lang w:val="fr-CH"/>
        </w:rPr>
        <w:t>erne.</w:t>
      </w:r>
    </w:p>
    <w:p w:rsidR="00785F47" w:rsidRPr="007D5133" w:rsidRDefault="00785F47" w:rsidP="00785F47">
      <w:pPr>
        <w:spacing w:before="240" w:line="276" w:lineRule="auto"/>
        <w:rPr>
          <w:rFonts w:ascii="Arial" w:eastAsiaTheme="minorHAnsi" w:hAnsi="Arial" w:cs="Arial"/>
          <w:b/>
          <w:sz w:val="22"/>
          <w:szCs w:val="22"/>
          <w:lang w:val="fr-CH"/>
        </w:rPr>
      </w:pPr>
      <w:r w:rsidRPr="007D5133">
        <w:rPr>
          <w:rFonts w:ascii="Arial" w:eastAsiaTheme="minorHAnsi" w:hAnsi="Arial" w:cs="Arial"/>
          <w:b/>
          <w:sz w:val="22"/>
          <w:szCs w:val="22"/>
          <w:lang w:val="fr-CH"/>
        </w:rPr>
        <w:t>Quelle est la langue indiquée pour les parents?</w:t>
      </w:r>
    </w:p>
    <w:p w:rsidR="00785F47" w:rsidRDefault="00785F47" w:rsidP="00785F47">
      <w:pPr>
        <w:spacing w:line="276" w:lineRule="auto"/>
        <w:rPr>
          <w:rFonts w:ascii="Arial" w:eastAsiaTheme="minorHAnsi" w:hAnsi="Arial" w:cs="Arial"/>
          <w:sz w:val="22"/>
          <w:szCs w:val="22"/>
          <w:lang w:val="fr-CH"/>
        </w:rPr>
      </w:pPr>
      <w:r>
        <w:rPr>
          <w:rFonts w:ascii="Arial" w:eastAsiaTheme="minorHAnsi" w:hAnsi="Arial" w:cs="Arial"/>
          <w:sz w:val="22"/>
          <w:szCs w:val="22"/>
          <w:lang w:val="fr-CH"/>
        </w:rPr>
        <w:t>Il n’est pas toujours clair de savoir quelle langue est parlée par les parents. Les jeunes pe</w:t>
      </w:r>
      <w:r>
        <w:rPr>
          <w:rFonts w:ascii="Arial" w:eastAsiaTheme="minorHAnsi" w:hAnsi="Arial" w:cs="Arial"/>
          <w:sz w:val="22"/>
          <w:szCs w:val="22"/>
          <w:lang w:val="fr-CH"/>
        </w:rPr>
        <w:t>u</w:t>
      </w:r>
      <w:r>
        <w:rPr>
          <w:rFonts w:ascii="Arial" w:eastAsiaTheme="minorHAnsi" w:hAnsi="Arial" w:cs="Arial"/>
          <w:sz w:val="22"/>
          <w:szCs w:val="22"/>
          <w:lang w:val="fr-CH"/>
        </w:rPr>
        <w:t>vent certainement renseigner les enseignant-e-s à ce sujet.</w:t>
      </w:r>
    </w:p>
    <w:p w:rsidR="00785F47" w:rsidRPr="007D5133" w:rsidRDefault="00785F47" w:rsidP="00785F47">
      <w:pPr>
        <w:spacing w:before="240" w:line="276" w:lineRule="auto"/>
        <w:rPr>
          <w:rFonts w:ascii="Arial" w:eastAsiaTheme="minorHAnsi" w:hAnsi="Arial" w:cs="Arial"/>
          <w:b/>
          <w:sz w:val="22"/>
          <w:szCs w:val="22"/>
          <w:lang w:val="fr-CH"/>
        </w:rPr>
      </w:pPr>
      <w:r w:rsidRPr="007D5133">
        <w:rPr>
          <w:rFonts w:ascii="Arial" w:eastAsiaTheme="minorHAnsi" w:hAnsi="Arial" w:cs="Arial"/>
          <w:b/>
          <w:sz w:val="22"/>
          <w:szCs w:val="22"/>
          <w:lang w:val="fr-CH"/>
        </w:rPr>
        <w:t xml:space="preserve">Que faire si des parents parlent une langue dans laquelle </w:t>
      </w:r>
      <w:r>
        <w:rPr>
          <w:rFonts w:ascii="Arial" w:eastAsiaTheme="minorHAnsi" w:hAnsi="Arial" w:cs="Arial"/>
          <w:b/>
          <w:sz w:val="22"/>
          <w:szCs w:val="22"/>
          <w:lang w:val="fr-CH"/>
        </w:rPr>
        <w:t xml:space="preserve">les textes </w:t>
      </w:r>
      <w:proofErr w:type="gramStart"/>
      <w:r>
        <w:rPr>
          <w:rFonts w:ascii="Arial" w:eastAsiaTheme="minorHAnsi" w:hAnsi="Arial" w:cs="Arial"/>
          <w:b/>
          <w:sz w:val="22"/>
          <w:szCs w:val="22"/>
          <w:lang w:val="fr-CH"/>
        </w:rPr>
        <w:t>ne sont</w:t>
      </w:r>
      <w:proofErr w:type="gramEnd"/>
      <w:r>
        <w:rPr>
          <w:rFonts w:ascii="Arial" w:eastAsiaTheme="minorHAnsi" w:hAnsi="Arial" w:cs="Arial"/>
          <w:b/>
          <w:sz w:val="22"/>
          <w:szCs w:val="22"/>
          <w:lang w:val="fr-CH"/>
        </w:rPr>
        <w:t xml:space="preserve"> pas tr</w:t>
      </w:r>
      <w:r>
        <w:rPr>
          <w:rFonts w:ascii="Arial" w:eastAsiaTheme="minorHAnsi" w:hAnsi="Arial" w:cs="Arial"/>
          <w:b/>
          <w:sz w:val="22"/>
          <w:szCs w:val="22"/>
          <w:lang w:val="fr-CH"/>
        </w:rPr>
        <w:t>a</w:t>
      </w:r>
      <w:r>
        <w:rPr>
          <w:rFonts w:ascii="Arial" w:eastAsiaTheme="minorHAnsi" w:hAnsi="Arial" w:cs="Arial"/>
          <w:b/>
          <w:sz w:val="22"/>
          <w:szCs w:val="22"/>
          <w:lang w:val="fr-CH"/>
        </w:rPr>
        <w:t>duits</w:t>
      </w:r>
      <w:r w:rsidRPr="007D5133">
        <w:rPr>
          <w:rFonts w:ascii="Arial" w:eastAsiaTheme="minorHAnsi" w:hAnsi="Arial" w:cs="Arial"/>
          <w:b/>
          <w:sz w:val="22"/>
          <w:szCs w:val="22"/>
          <w:lang w:val="fr-CH"/>
        </w:rPr>
        <w:t>?</w:t>
      </w:r>
    </w:p>
    <w:p w:rsidR="00785F47" w:rsidRPr="007D5133" w:rsidRDefault="00785F47" w:rsidP="00785F47">
      <w:pPr>
        <w:spacing w:line="276" w:lineRule="auto"/>
        <w:rPr>
          <w:rFonts w:ascii="Arial" w:eastAsiaTheme="minorHAnsi" w:hAnsi="Arial" w:cs="Arial"/>
          <w:sz w:val="22"/>
          <w:szCs w:val="22"/>
          <w:lang w:val="fr-CH"/>
        </w:rPr>
      </w:pPr>
      <w:r w:rsidRPr="007D5133">
        <w:rPr>
          <w:rFonts w:ascii="Arial" w:eastAsiaTheme="minorHAnsi" w:hAnsi="Arial" w:cs="Arial"/>
          <w:sz w:val="22"/>
          <w:szCs w:val="22"/>
          <w:lang w:val="fr-CH"/>
        </w:rPr>
        <w:t>Même s’il n’existe pas de traduction dans la langue maternelle des parents, il est possible qu’ils aient des connaissances dans d’autres langues disponible</w:t>
      </w:r>
      <w:r>
        <w:rPr>
          <w:rFonts w:ascii="Arial" w:eastAsiaTheme="minorHAnsi" w:hAnsi="Arial" w:cs="Arial"/>
          <w:sz w:val="22"/>
          <w:szCs w:val="22"/>
          <w:lang w:val="fr-CH"/>
        </w:rPr>
        <w:t>s</w:t>
      </w:r>
      <w:r w:rsidRPr="007D5133">
        <w:rPr>
          <w:rFonts w:ascii="Arial" w:eastAsiaTheme="minorHAnsi" w:hAnsi="Arial" w:cs="Arial"/>
          <w:sz w:val="22"/>
          <w:szCs w:val="22"/>
          <w:lang w:val="fr-CH"/>
        </w:rPr>
        <w:t xml:space="preserve"> (par exemple arabe, a</w:t>
      </w:r>
      <w:r w:rsidRPr="007D5133">
        <w:rPr>
          <w:rFonts w:ascii="Arial" w:eastAsiaTheme="minorHAnsi" w:hAnsi="Arial" w:cs="Arial"/>
          <w:sz w:val="22"/>
          <w:szCs w:val="22"/>
          <w:lang w:val="fr-CH"/>
        </w:rPr>
        <w:t>n</w:t>
      </w:r>
      <w:r w:rsidRPr="007D5133">
        <w:rPr>
          <w:rFonts w:ascii="Arial" w:eastAsiaTheme="minorHAnsi" w:hAnsi="Arial" w:cs="Arial"/>
          <w:sz w:val="22"/>
          <w:szCs w:val="22"/>
          <w:lang w:val="fr-CH"/>
        </w:rPr>
        <w:t>glais, russe, allemand, français).</w:t>
      </w:r>
      <w:r>
        <w:rPr>
          <w:rFonts w:ascii="Arial" w:eastAsiaTheme="minorHAnsi" w:hAnsi="Arial" w:cs="Arial"/>
          <w:sz w:val="22"/>
          <w:szCs w:val="22"/>
          <w:lang w:val="fr-CH"/>
        </w:rPr>
        <w:t xml:space="preserve"> Les jeunes peuvent certainement renseigner les enseignant-e-s. Une alternative est de mandater </w:t>
      </w:r>
      <w:proofErr w:type="spellStart"/>
      <w:r>
        <w:rPr>
          <w:rFonts w:ascii="Arial" w:eastAsiaTheme="minorHAnsi" w:hAnsi="Arial" w:cs="Arial"/>
          <w:sz w:val="22"/>
          <w:szCs w:val="22"/>
          <w:lang w:val="fr-CH"/>
        </w:rPr>
        <w:t>un-e</w:t>
      </w:r>
      <w:proofErr w:type="spellEnd"/>
      <w:r>
        <w:rPr>
          <w:rFonts w:ascii="Arial" w:eastAsiaTheme="minorHAnsi" w:hAnsi="Arial" w:cs="Arial"/>
          <w:sz w:val="22"/>
          <w:szCs w:val="22"/>
          <w:lang w:val="fr-CH"/>
        </w:rPr>
        <w:t xml:space="preserve"> interprète communautaire qui invitera oralement les parents à l’entretien et qui les informera des thèmes abordés et du déroulement de l’entretien. L’invitation et les informations données par l’interprète communautaire peuvent alors servir de support de discussion.</w:t>
      </w:r>
    </w:p>
    <w:p w:rsidR="00785F47" w:rsidRPr="00D5482E" w:rsidRDefault="00785F47" w:rsidP="00785F47">
      <w:pPr>
        <w:spacing w:before="240" w:line="276" w:lineRule="auto"/>
        <w:rPr>
          <w:rFonts w:ascii="Arial" w:eastAsiaTheme="minorHAnsi" w:hAnsi="Arial" w:cs="Arial"/>
          <w:b/>
          <w:sz w:val="22"/>
          <w:szCs w:val="22"/>
          <w:lang w:val="fr-CH"/>
        </w:rPr>
      </w:pPr>
      <w:r>
        <w:rPr>
          <w:rFonts w:ascii="Arial" w:eastAsiaTheme="minorHAnsi" w:hAnsi="Arial" w:cs="Arial"/>
          <w:b/>
          <w:sz w:val="22"/>
          <w:szCs w:val="22"/>
          <w:lang w:val="fr-CH"/>
        </w:rPr>
        <w:lastRenderedPageBreak/>
        <w:br/>
      </w:r>
      <w:r>
        <w:rPr>
          <w:rFonts w:ascii="Arial" w:eastAsiaTheme="minorHAnsi" w:hAnsi="Arial" w:cs="Arial"/>
          <w:b/>
          <w:sz w:val="22"/>
          <w:szCs w:val="22"/>
          <w:lang w:val="fr-CH"/>
        </w:rPr>
        <w:br/>
      </w:r>
      <w:r w:rsidRPr="00D5482E">
        <w:rPr>
          <w:rFonts w:ascii="Arial" w:eastAsiaTheme="minorHAnsi" w:hAnsi="Arial" w:cs="Arial"/>
          <w:b/>
          <w:sz w:val="22"/>
          <w:szCs w:val="22"/>
          <w:lang w:val="fr-CH"/>
        </w:rPr>
        <w:t>Selon quels critères ont été</w:t>
      </w:r>
      <w:r>
        <w:rPr>
          <w:rFonts w:ascii="Arial" w:eastAsiaTheme="minorHAnsi" w:hAnsi="Arial" w:cs="Arial"/>
          <w:b/>
          <w:sz w:val="22"/>
          <w:szCs w:val="22"/>
          <w:lang w:val="fr-CH"/>
        </w:rPr>
        <w:t xml:space="preserve"> rédigés les documents traduits</w:t>
      </w:r>
      <w:r w:rsidRPr="00D5482E">
        <w:rPr>
          <w:rFonts w:ascii="Arial" w:eastAsiaTheme="minorHAnsi" w:hAnsi="Arial" w:cs="Arial"/>
          <w:b/>
          <w:sz w:val="22"/>
          <w:szCs w:val="22"/>
          <w:lang w:val="fr-CH"/>
        </w:rPr>
        <w:t>?</w:t>
      </w:r>
    </w:p>
    <w:p w:rsidR="00785F47" w:rsidRPr="00D5482E" w:rsidRDefault="00785F47" w:rsidP="00785F47">
      <w:pPr>
        <w:pStyle w:val="Paragraphedeliste"/>
        <w:numPr>
          <w:ilvl w:val="0"/>
          <w:numId w:val="36"/>
        </w:numPr>
        <w:spacing w:line="276" w:lineRule="auto"/>
        <w:rPr>
          <w:rFonts w:ascii="Arial" w:eastAsiaTheme="minorHAnsi" w:hAnsi="Arial" w:cs="Arial"/>
          <w:sz w:val="22"/>
          <w:szCs w:val="22"/>
          <w:lang w:val="fr-CH"/>
        </w:rPr>
      </w:pPr>
      <w:r w:rsidRPr="00D5482E">
        <w:rPr>
          <w:rFonts w:ascii="Arial" w:eastAsiaTheme="minorHAnsi" w:hAnsi="Arial" w:cs="Arial"/>
          <w:sz w:val="22"/>
          <w:szCs w:val="22"/>
          <w:lang w:val="fr-CH"/>
        </w:rPr>
        <w:t>Langage aussi compréhensible que possible</w:t>
      </w:r>
    </w:p>
    <w:p w:rsidR="00785F47" w:rsidRPr="00053F1C" w:rsidRDefault="00785F47" w:rsidP="00785F47">
      <w:pPr>
        <w:pStyle w:val="Paragraphedeliste"/>
        <w:numPr>
          <w:ilvl w:val="0"/>
          <w:numId w:val="36"/>
        </w:numPr>
        <w:spacing w:line="276" w:lineRule="auto"/>
        <w:rPr>
          <w:rFonts w:ascii="Arial" w:eastAsiaTheme="minorHAnsi" w:hAnsi="Arial" w:cs="Arial"/>
          <w:sz w:val="22"/>
          <w:szCs w:val="22"/>
          <w:lang w:val="de-CH"/>
        </w:rPr>
      </w:pPr>
      <w:proofErr w:type="spellStart"/>
      <w:r>
        <w:rPr>
          <w:rFonts w:ascii="Arial" w:eastAsiaTheme="minorHAnsi" w:hAnsi="Arial" w:cs="Arial"/>
          <w:sz w:val="22"/>
          <w:szCs w:val="22"/>
          <w:lang w:val="de-CH"/>
        </w:rPr>
        <w:t>Ecriture</w:t>
      </w:r>
      <w:proofErr w:type="spellEnd"/>
      <w:r>
        <w:rPr>
          <w:rFonts w:ascii="Arial" w:eastAsiaTheme="minorHAnsi" w:hAnsi="Arial" w:cs="Arial"/>
          <w:sz w:val="22"/>
          <w:szCs w:val="22"/>
          <w:lang w:val="de-CH"/>
        </w:rPr>
        <w:t xml:space="preserve"> plus </w:t>
      </w:r>
      <w:proofErr w:type="spellStart"/>
      <w:r>
        <w:rPr>
          <w:rFonts w:ascii="Arial" w:eastAsiaTheme="minorHAnsi" w:hAnsi="Arial" w:cs="Arial"/>
          <w:sz w:val="22"/>
          <w:szCs w:val="22"/>
          <w:lang w:val="de-CH"/>
        </w:rPr>
        <w:t>grande</w:t>
      </w:r>
      <w:proofErr w:type="spellEnd"/>
    </w:p>
    <w:p w:rsidR="00785F47" w:rsidRPr="00D5482E" w:rsidRDefault="00785F47" w:rsidP="00785F47">
      <w:pPr>
        <w:pStyle w:val="Paragraphedeliste"/>
        <w:numPr>
          <w:ilvl w:val="0"/>
          <w:numId w:val="36"/>
        </w:numPr>
        <w:spacing w:line="276" w:lineRule="auto"/>
        <w:rPr>
          <w:rFonts w:ascii="Arial" w:eastAsiaTheme="minorHAnsi" w:hAnsi="Arial" w:cs="Arial"/>
          <w:sz w:val="22"/>
          <w:szCs w:val="22"/>
          <w:lang w:val="fr-CH"/>
        </w:rPr>
      </w:pPr>
      <w:r w:rsidRPr="00D5482E">
        <w:rPr>
          <w:rFonts w:ascii="Arial" w:eastAsiaTheme="minorHAnsi" w:hAnsi="Arial" w:cs="Arial"/>
          <w:sz w:val="22"/>
          <w:szCs w:val="22"/>
          <w:lang w:val="fr-CH"/>
        </w:rPr>
        <w:t xml:space="preserve">Termes techniques évités / ou alors explication des termes techniques </w:t>
      </w:r>
    </w:p>
    <w:p w:rsidR="00785F47" w:rsidRPr="00D5482E" w:rsidRDefault="00785F47" w:rsidP="00785F47">
      <w:pPr>
        <w:pStyle w:val="Paragraphedeliste"/>
        <w:numPr>
          <w:ilvl w:val="0"/>
          <w:numId w:val="36"/>
        </w:numPr>
        <w:spacing w:line="276" w:lineRule="auto"/>
        <w:rPr>
          <w:rFonts w:ascii="Arial" w:eastAsiaTheme="minorHAnsi" w:hAnsi="Arial" w:cs="Arial"/>
          <w:sz w:val="22"/>
          <w:szCs w:val="22"/>
          <w:lang w:val="fr-CH"/>
        </w:rPr>
      </w:pPr>
      <w:r w:rsidRPr="00D5482E">
        <w:rPr>
          <w:rFonts w:ascii="Arial" w:eastAsiaTheme="minorHAnsi" w:hAnsi="Arial" w:cs="Arial"/>
          <w:sz w:val="22"/>
          <w:szCs w:val="22"/>
          <w:lang w:val="fr-CH"/>
        </w:rPr>
        <w:t>Plus d’explication</w:t>
      </w:r>
      <w:r>
        <w:rPr>
          <w:rFonts w:ascii="Arial" w:eastAsiaTheme="minorHAnsi" w:hAnsi="Arial" w:cs="Arial"/>
          <w:sz w:val="22"/>
          <w:szCs w:val="22"/>
          <w:lang w:val="fr-CH"/>
        </w:rPr>
        <w:t>s</w:t>
      </w:r>
      <w:r w:rsidRPr="00D5482E">
        <w:rPr>
          <w:rFonts w:ascii="Arial" w:eastAsiaTheme="minorHAnsi" w:hAnsi="Arial" w:cs="Arial"/>
          <w:sz w:val="22"/>
          <w:szCs w:val="22"/>
          <w:lang w:val="fr-CH"/>
        </w:rPr>
        <w:t xml:space="preserve"> et moins de questionnaires</w:t>
      </w:r>
    </w:p>
    <w:p w:rsidR="000B4657" w:rsidRPr="00785F47" w:rsidRDefault="00785F47" w:rsidP="00785F47">
      <w:pPr>
        <w:pStyle w:val="Paragraphedeliste"/>
        <w:numPr>
          <w:ilvl w:val="0"/>
          <w:numId w:val="36"/>
        </w:numPr>
        <w:spacing w:line="276" w:lineRule="auto"/>
        <w:rPr>
          <w:rFonts w:ascii="Arial" w:eastAsiaTheme="minorHAnsi" w:hAnsi="Arial" w:cs="Arial"/>
          <w:sz w:val="22"/>
          <w:szCs w:val="22"/>
          <w:lang w:val="fr-FR"/>
        </w:rPr>
      </w:pPr>
      <w:r w:rsidRPr="00050938">
        <w:rPr>
          <w:rFonts w:ascii="Arial" w:eastAsiaTheme="minorHAnsi" w:hAnsi="Arial" w:cs="Arial"/>
          <w:sz w:val="22"/>
          <w:szCs w:val="22"/>
          <w:lang w:val="fr-CH"/>
        </w:rPr>
        <w:t>Utilisation possible dans les parties germanophone et fra</w:t>
      </w:r>
      <w:r>
        <w:rPr>
          <w:rFonts w:ascii="Arial" w:eastAsiaTheme="minorHAnsi" w:hAnsi="Arial" w:cs="Arial"/>
          <w:sz w:val="22"/>
          <w:szCs w:val="22"/>
          <w:lang w:val="fr-CH"/>
        </w:rPr>
        <w:t>n</w:t>
      </w:r>
      <w:r w:rsidRPr="00050938">
        <w:rPr>
          <w:rFonts w:ascii="Arial" w:eastAsiaTheme="minorHAnsi" w:hAnsi="Arial" w:cs="Arial"/>
          <w:sz w:val="22"/>
          <w:szCs w:val="22"/>
          <w:lang w:val="fr-CH"/>
        </w:rPr>
        <w:t>cophone du canton</w:t>
      </w:r>
    </w:p>
    <w:p w:rsidR="00FA4393" w:rsidRPr="00785F47" w:rsidRDefault="00FA4393" w:rsidP="00053F1C">
      <w:pPr>
        <w:spacing w:line="276" w:lineRule="auto"/>
        <w:ind w:left="780"/>
        <w:rPr>
          <w:rFonts w:ascii="Arial" w:eastAsiaTheme="minorHAnsi" w:hAnsi="Arial" w:cs="Arial"/>
          <w:sz w:val="22"/>
          <w:szCs w:val="22"/>
          <w:lang w:val="fr-FR" w:eastAsia="en-US" w:bidi="ar-SA"/>
        </w:rPr>
      </w:pPr>
    </w:p>
    <w:sectPr w:rsidR="00FA4393" w:rsidRPr="00785F47" w:rsidSect="00121E70">
      <w:footerReference w:type="even" r:id="rId12"/>
      <w:footerReference w:type="default" r:id="rId13"/>
      <w:pgSz w:w="11906" w:h="16838" w:code="9"/>
      <w:pgMar w:top="1440" w:right="1077" w:bottom="1440" w:left="1701" w:header="720" w:footer="72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E0" w:rsidRDefault="00D265E0">
      <w:r>
        <w:separator/>
      </w:r>
    </w:p>
  </w:endnote>
  <w:endnote w:type="continuationSeparator" w:id="0">
    <w:p w:rsidR="00D265E0" w:rsidRDefault="00D26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Regular">
    <w:altName w:val="Malgun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5E0" w:rsidRDefault="00D265E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50683E">
      <w:rPr>
        <w:rStyle w:val="Numrodepage"/>
        <w:noProof/>
      </w:rPr>
      <w:t>2</w:t>
    </w:r>
    <w:r>
      <w:rPr>
        <w:rStyle w:val="Numrodepage"/>
      </w:rPr>
      <w:fldChar w:fldCharType="end"/>
    </w:r>
  </w:p>
  <w:p w:rsidR="00D265E0" w:rsidRDefault="00D265E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E70" w:rsidRDefault="00121E70" w:rsidP="00776BFE">
    <w:pPr>
      <w:rPr>
        <w:rFonts w:ascii="MyriadPro-Regular" w:hAnsi="MyriadPro-Regular" w:cs="MyriadPro-Regular"/>
        <w:lang w:val="fr-FR" w:bidi="ar-SA"/>
      </w:rPr>
    </w:pPr>
    <w:r w:rsidRPr="00121E70">
      <w:rPr>
        <w:rFonts w:ascii="MyriadPro-Regular" w:hAnsi="MyriadPro-Regular" w:cs="MyriadPro-Regular"/>
        <w:lang w:val="fr-FR" w:bidi="ar-SA"/>
      </w:rPr>
      <w:t>Bilan en 10</w:t>
    </w:r>
    <w:r w:rsidRPr="00121E70">
      <w:rPr>
        <w:rFonts w:ascii="MyriadPro-Regular" w:hAnsi="MyriadPro-Regular" w:cs="MyriadPro-Regular"/>
        <w:vertAlign w:val="superscript"/>
        <w:lang w:val="fr-FR" w:bidi="ar-SA"/>
      </w:rPr>
      <w:t>e</w:t>
    </w:r>
    <w:r w:rsidR="00F05031">
      <w:rPr>
        <w:rFonts w:ascii="MyriadPro-Regular" w:hAnsi="MyriadPro-Regular" w:cs="MyriadPro-Regular"/>
        <w:lang w:val="fr-FR" w:bidi="ar-SA"/>
      </w:rPr>
      <w:t xml:space="preserve"> année: </w:t>
    </w:r>
    <w:r w:rsidRPr="00121E70">
      <w:rPr>
        <w:rFonts w:ascii="MyriadPro-Regular" w:hAnsi="MyriadPro-Regular" w:cs="MyriadPro-Regular"/>
        <w:lang w:val="fr-FR" w:bidi="ar-SA"/>
      </w:rPr>
      <w:t>entretien</w:t>
    </w:r>
    <w:r>
      <w:rPr>
        <w:rFonts w:ascii="MyriadPro-Regular" w:hAnsi="MyriadPro-Regular" w:cs="MyriadPro-Regular"/>
        <w:lang w:val="fr-FR" w:bidi="ar-SA"/>
      </w:rPr>
      <w:t xml:space="preserve"> avec les parents de langue étrangère</w:t>
    </w:r>
    <w:r w:rsidR="00776BFE" w:rsidRPr="00121E70">
      <w:rPr>
        <w:rFonts w:ascii="MyriadPro-Regular" w:hAnsi="MyriadPro-Regular" w:cs="MyriadPro-Regular"/>
        <w:lang w:val="fr-FR" w:bidi="ar-SA"/>
      </w:rPr>
      <w:tab/>
    </w:r>
    <w:r w:rsidR="00776BFE" w:rsidRPr="00121E70">
      <w:rPr>
        <w:rFonts w:ascii="MyriadPro-Regular" w:hAnsi="MyriadPro-Regular" w:cs="MyriadPro-Regular"/>
        <w:lang w:val="fr-FR" w:bidi="ar-SA"/>
      </w:rPr>
      <w:tab/>
    </w:r>
    <w:r w:rsidR="00776BFE" w:rsidRPr="00121E70">
      <w:rPr>
        <w:rFonts w:ascii="MyriadPro-Regular" w:hAnsi="MyriadPro-Regular" w:cs="MyriadPro-Regular"/>
        <w:lang w:val="fr-FR" w:bidi="ar-SA"/>
      </w:rPr>
      <w:tab/>
    </w:r>
    <w:r w:rsidR="00776BFE" w:rsidRPr="00121E70">
      <w:rPr>
        <w:rFonts w:ascii="MyriadPro-Regular" w:hAnsi="MyriadPro-Regular" w:cs="MyriadPro-Regular"/>
        <w:lang w:val="fr-FR" w:bidi="ar-SA"/>
      </w:rPr>
      <w:tab/>
    </w:r>
    <w:r w:rsidRPr="00121E70">
      <w:rPr>
        <w:rFonts w:ascii="MyriadPro-Regular" w:hAnsi="MyriadPro-Regular" w:cs="MyriadPro-Regular"/>
        <w:lang w:val="fr-FR" w:bidi="ar-SA"/>
      </w:rPr>
      <w:fldChar w:fldCharType="begin"/>
    </w:r>
    <w:r w:rsidRPr="00121E70">
      <w:rPr>
        <w:rFonts w:ascii="MyriadPro-Regular" w:hAnsi="MyriadPro-Regular" w:cs="MyriadPro-Regular"/>
        <w:lang w:val="fr-FR" w:bidi="ar-SA"/>
      </w:rPr>
      <w:instrText>PAGE   \* MERGEFORMAT</w:instrText>
    </w:r>
    <w:r w:rsidRPr="00121E70">
      <w:rPr>
        <w:rFonts w:ascii="MyriadPro-Regular" w:hAnsi="MyriadPro-Regular" w:cs="MyriadPro-Regular"/>
        <w:lang w:val="fr-FR" w:bidi="ar-SA"/>
      </w:rPr>
      <w:fldChar w:fldCharType="separate"/>
    </w:r>
    <w:r w:rsidR="009C5B5D" w:rsidRPr="009C5B5D">
      <w:rPr>
        <w:rFonts w:ascii="MyriadPro-Regular" w:hAnsi="MyriadPro-Regular" w:cs="MyriadPro-Regular"/>
        <w:noProof/>
        <w:lang w:val="fr-CH" w:bidi="ar-SA"/>
      </w:rPr>
      <w:t>2</w:t>
    </w:r>
    <w:r w:rsidRPr="00121E70">
      <w:rPr>
        <w:rFonts w:ascii="MyriadPro-Regular" w:hAnsi="MyriadPro-Regular" w:cs="MyriadPro-Regular"/>
        <w:lang w:val="fr-FR" w:bidi="ar-SA"/>
      </w:rPr>
      <w:fldChar w:fldCharType="end"/>
    </w:r>
  </w:p>
  <w:p w:rsidR="00D470F3" w:rsidRPr="00121E70" w:rsidRDefault="004C469A" w:rsidP="00776BFE">
    <w:pPr>
      <w:rPr>
        <w:lang w:val="fr-FR"/>
      </w:rPr>
    </w:pPr>
    <w:r w:rsidRPr="00121E70">
      <w:rPr>
        <w:rFonts w:ascii="MyriadPro-Regular" w:hAnsi="MyriadPro-Regular" w:cs="MyriadPro-Regular"/>
        <w:sz w:val="14"/>
        <w:szCs w:val="14"/>
        <w:lang w:val="fr-FR" w:bidi="ar-SA"/>
      </w:rPr>
      <w:t xml:space="preserve">© </w:t>
    </w:r>
    <w:r w:rsidR="00121E70" w:rsidRPr="00121E70">
      <w:rPr>
        <w:rFonts w:ascii="MyriadPro-Regular" w:hAnsi="MyriadPro-Regular" w:cs="MyriadPro-Regular"/>
        <w:sz w:val="14"/>
        <w:szCs w:val="14"/>
        <w:lang w:val="fr-FR" w:bidi="ar-SA"/>
      </w:rPr>
      <w:t>Direction de l’instruction publique du canton de Berne</w:t>
    </w:r>
    <w:r w:rsidRPr="00121E70">
      <w:rPr>
        <w:rFonts w:ascii="MyriadPro-Regular" w:hAnsi="MyriadPro-Regular" w:cs="MyriadPro-Regular"/>
        <w:sz w:val="14"/>
        <w:szCs w:val="14"/>
        <w:lang w:val="fr-FR" w:bidi="ar-SA"/>
      </w:rPr>
      <w:t>,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E0" w:rsidRDefault="00D265E0">
      <w:r>
        <w:separator/>
      </w:r>
    </w:p>
  </w:footnote>
  <w:footnote w:type="continuationSeparator" w:id="0">
    <w:p w:rsidR="00D265E0" w:rsidRDefault="00D26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2B2F"/>
    <w:multiLevelType w:val="hybridMultilevel"/>
    <w:tmpl w:val="DDE6583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BC3822"/>
    <w:multiLevelType w:val="hybridMultilevel"/>
    <w:tmpl w:val="715C481E"/>
    <w:lvl w:ilvl="0" w:tplc="04B4D5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3155D9"/>
    <w:multiLevelType w:val="hybridMultilevel"/>
    <w:tmpl w:val="66B468A2"/>
    <w:lvl w:ilvl="0" w:tplc="903829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4748F"/>
    <w:multiLevelType w:val="hybridMultilevel"/>
    <w:tmpl w:val="E8DCC9A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5B7B46"/>
    <w:multiLevelType w:val="hybridMultilevel"/>
    <w:tmpl w:val="2226727A"/>
    <w:lvl w:ilvl="0" w:tplc="9A4CBA78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B62D38"/>
    <w:multiLevelType w:val="hybridMultilevel"/>
    <w:tmpl w:val="BF50DF84"/>
    <w:lvl w:ilvl="0" w:tplc="048843D6">
      <w:start w:val="1"/>
      <w:numFmt w:val="decimal"/>
      <w:lvlText w:val="%1."/>
      <w:lvlJc w:val="left"/>
      <w:pPr>
        <w:ind w:left="1495" w:hanging="360"/>
      </w:pPr>
      <w:rPr>
        <w:rFonts w:ascii="Arial Rounded MT Bold" w:eastAsia="Times New Roman" w:hAnsi="Arial Rounded MT Bold" w:hint="default"/>
        <w:b w:val="0"/>
        <w:color w:val="auto"/>
        <w:sz w:val="36"/>
      </w:rPr>
    </w:lvl>
    <w:lvl w:ilvl="1" w:tplc="08070019" w:tentative="1">
      <w:start w:val="1"/>
      <w:numFmt w:val="lowerLetter"/>
      <w:lvlText w:val="%2."/>
      <w:lvlJc w:val="left"/>
      <w:pPr>
        <w:ind w:left="2215" w:hanging="360"/>
      </w:pPr>
    </w:lvl>
    <w:lvl w:ilvl="2" w:tplc="0807001B" w:tentative="1">
      <w:start w:val="1"/>
      <w:numFmt w:val="lowerRoman"/>
      <w:lvlText w:val="%3."/>
      <w:lvlJc w:val="right"/>
      <w:pPr>
        <w:ind w:left="2935" w:hanging="180"/>
      </w:pPr>
    </w:lvl>
    <w:lvl w:ilvl="3" w:tplc="0807000F" w:tentative="1">
      <w:start w:val="1"/>
      <w:numFmt w:val="decimal"/>
      <w:lvlText w:val="%4."/>
      <w:lvlJc w:val="left"/>
      <w:pPr>
        <w:ind w:left="3655" w:hanging="360"/>
      </w:pPr>
    </w:lvl>
    <w:lvl w:ilvl="4" w:tplc="08070019" w:tentative="1">
      <w:start w:val="1"/>
      <w:numFmt w:val="lowerLetter"/>
      <w:lvlText w:val="%5."/>
      <w:lvlJc w:val="left"/>
      <w:pPr>
        <w:ind w:left="4375" w:hanging="360"/>
      </w:pPr>
    </w:lvl>
    <w:lvl w:ilvl="5" w:tplc="0807001B" w:tentative="1">
      <w:start w:val="1"/>
      <w:numFmt w:val="lowerRoman"/>
      <w:lvlText w:val="%6."/>
      <w:lvlJc w:val="right"/>
      <w:pPr>
        <w:ind w:left="5095" w:hanging="180"/>
      </w:pPr>
    </w:lvl>
    <w:lvl w:ilvl="6" w:tplc="0807000F" w:tentative="1">
      <w:start w:val="1"/>
      <w:numFmt w:val="decimal"/>
      <w:lvlText w:val="%7."/>
      <w:lvlJc w:val="left"/>
      <w:pPr>
        <w:ind w:left="5815" w:hanging="360"/>
      </w:pPr>
    </w:lvl>
    <w:lvl w:ilvl="7" w:tplc="08070019" w:tentative="1">
      <w:start w:val="1"/>
      <w:numFmt w:val="lowerLetter"/>
      <w:lvlText w:val="%8."/>
      <w:lvlJc w:val="left"/>
      <w:pPr>
        <w:ind w:left="6535" w:hanging="360"/>
      </w:pPr>
    </w:lvl>
    <w:lvl w:ilvl="8" w:tplc="0807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134440E5"/>
    <w:multiLevelType w:val="hybridMultilevel"/>
    <w:tmpl w:val="73AE5BB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A478B"/>
    <w:multiLevelType w:val="hybridMultilevel"/>
    <w:tmpl w:val="9466B4B4"/>
    <w:lvl w:ilvl="0" w:tplc="F5FC535A">
      <w:start w:val="1"/>
      <w:numFmt w:val="decimal"/>
      <w:lvlText w:val="%1."/>
      <w:lvlJc w:val="left"/>
      <w:pPr>
        <w:ind w:left="2061" w:hanging="360"/>
      </w:pPr>
      <w:rPr>
        <w:sz w:val="36"/>
        <w:szCs w:val="36"/>
      </w:rPr>
    </w:lvl>
    <w:lvl w:ilvl="1" w:tplc="08070019" w:tentative="1">
      <w:start w:val="1"/>
      <w:numFmt w:val="lowerLetter"/>
      <w:lvlText w:val="%2."/>
      <w:lvlJc w:val="left"/>
      <w:pPr>
        <w:ind w:left="2781" w:hanging="360"/>
      </w:pPr>
    </w:lvl>
    <w:lvl w:ilvl="2" w:tplc="0807001B" w:tentative="1">
      <w:start w:val="1"/>
      <w:numFmt w:val="lowerRoman"/>
      <w:lvlText w:val="%3."/>
      <w:lvlJc w:val="right"/>
      <w:pPr>
        <w:ind w:left="3501" w:hanging="180"/>
      </w:pPr>
    </w:lvl>
    <w:lvl w:ilvl="3" w:tplc="0807000F" w:tentative="1">
      <w:start w:val="1"/>
      <w:numFmt w:val="decimal"/>
      <w:lvlText w:val="%4."/>
      <w:lvlJc w:val="left"/>
      <w:pPr>
        <w:ind w:left="4221" w:hanging="360"/>
      </w:pPr>
    </w:lvl>
    <w:lvl w:ilvl="4" w:tplc="08070019" w:tentative="1">
      <w:start w:val="1"/>
      <w:numFmt w:val="lowerLetter"/>
      <w:lvlText w:val="%5."/>
      <w:lvlJc w:val="left"/>
      <w:pPr>
        <w:ind w:left="4941" w:hanging="360"/>
      </w:pPr>
    </w:lvl>
    <w:lvl w:ilvl="5" w:tplc="0807001B" w:tentative="1">
      <w:start w:val="1"/>
      <w:numFmt w:val="lowerRoman"/>
      <w:lvlText w:val="%6."/>
      <w:lvlJc w:val="right"/>
      <w:pPr>
        <w:ind w:left="5661" w:hanging="180"/>
      </w:pPr>
    </w:lvl>
    <w:lvl w:ilvl="6" w:tplc="0807000F" w:tentative="1">
      <w:start w:val="1"/>
      <w:numFmt w:val="decimal"/>
      <w:lvlText w:val="%7."/>
      <w:lvlJc w:val="left"/>
      <w:pPr>
        <w:ind w:left="6381" w:hanging="360"/>
      </w:pPr>
    </w:lvl>
    <w:lvl w:ilvl="7" w:tplc="08070019" w:tentative="1">
      <w:start w:val="1"/>
      <w:numFmt w:val="lowerLetter"/>
      <w:lvlText w:val="%8."/>
      <w:lvlJc w:val="left"/>
      <w:pPr>
        <w:ind w:left="7101" w:hanging="360"/>
      </w:pPr>
    </w:lvl>
    <w:lvl w:ilvl="8" w:tplc="08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18135567"/>
    <w:multiLevelType w:val="hybridMultilevel"/>
    <w:tmpl w:val="5DBEB1F8"/>
    <w:lvl w:ilvl="0" w:tplc="04B4D5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9B3952"/>
    <w:multiLevelType w:val="hybridMultilevel"/>
    <w:tmpl w:val="D7BCE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045D7A"/>
    <w:multiLevelType w:val="hybridMultilevel"/>
    <w:tmpl w:val="A7BC80A0"/>
    <w:lvl w:ilvl="0" w:tplc="04B4D5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6C32E0"/>
    <w:multiLevelType w:val="hybridMultilevel"/>
    <w:tmpl w:val="81C6054A"/>
    <w:lvl w:ilvl="0" w:tplc="74381D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A125CA"/>
    <w:multiLevelType w:val="multilevel"/>
    <w:tmpl w:val="2C1692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 w:themeColor="text1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B68C3"/>
    <w:multiLevelType w:val="hybridMultilevel"/>
    <w:tmpl w:val="8174A2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94776A"/>
    <w:multiLevelType w:val="hybridMultilevel"/>
    <w:tmpl w:val="C69AB642"/>
    <w:lvl w:ilvl="0" w:tplc="9A4CBA7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DF561C"/>
    <w:multiLevelType w:val="hybridMultilevel"/>
    <w:tmpl w:val="7DDCF0B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B914E9"/>
    <w:multiLevelType w:val="hybridMultilevel"/>
    <w:tmpl w:val="D4B0FD1C"/>
    <w:lvl w:ilvl="0" w:tplc="9A4CBA7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47D2F"/>
    <w:multiLevelType w:val="hybridMultilevel"/>
    <w:tmpl w:val="A3BAC016"/>
    <w:lvl w:ilvl="0" w:tplc="04B4D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F338DE"/>
    <w:multiLevelType w:val="hybridMultilevel"/>
    <w:tmpl w:val="94807E1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924349"/>
    <w:multiLevelType w:val="hybridMultilevel"/>
    <w:tmpl w:val="5072B47A"/>
    <w:lvl w:ilvl="0" w:tplc="08070011">
      <w:start w:val="1"/>
      <w:numFmt w:val="decimal"/>
      <w:lvlText w:val="%1)"/>
      <w:lvlJc w:val="left"/>
      <w:pPr>
        <w:ind w:left="1440" w:hanging="360"/>
      </w:p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002CBE"/>
    <w:multiLevelType w:val="hybridMultilevel"/>
    <w:tmpl w:val="518280EC"/>
    <w:lvl w:ilvl="0" w:tplc="FDA410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5F5D99"/>
    <w:multiLevelType w:val="hybridMultilevel"/>
    <w:tmpl w:val="0CC2AEEC"/>
    <w:lvl w:ilvl="0" w:tplc="08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9B3529A"/>
    <w:multiLevelType w:val="singleLevel"/>
    <w:tmpl w:val="9A4CBA78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39D615EE"/>
    <w:multiLevelType w:val="hybridMultilevel"/>
    <w:tmpl w:val="9C8AC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A626E50"/>
    <w:multiLevelType w:val="hybridMultilevel"/>
    <w:tmpl w:val="BF8CDA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B038C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A2520AC"/>
    <w:multiLevelType w:val="hybridMultilevel"/>
    <w:tmpl w:val="48B22858"/>
    <w:lvl w:ilvl="0" w:tplc="9A4CBA78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D6731"/>
    <w:multiLevelType w:val="hybridMultilevel"/>
    <w:tmpl w:val="3B8266B6"/>
    <w:lvl w:ilvl="0" w:tplc="04B4D5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F14CA5"/>
    <w:multiLevelType w:val="hybridMultilevel"/>
    <w:tmpl w:val="4EAEE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BD000E"/>
    <w:multiLevelType w:val="hybridMultilevel"/>
    <w:tmpl w:val="75966E3C"/>
    <w:lvl w:ilvl="0" w:tplc="A17A722C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107175"/>
    <w:multiLevelType w:val="hybridMultilevel"/>
    <w:tmpl w:val="DECA773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E83258"/>
    <w:multiLevelType w:val="hybridMultilevel"/>
    <w:tmpl w:val="3350043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8A0B72"/>
    <w:multiLevelType w:val="hybridMultilevel"/>
    <w:tmpl w:val="2C1692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3516D7"/>
    <w:multiLevelType w:val="hybridMultilevel"/>
    <w:tmpl w:val="BDD41936"/>
    <w:lvl w:ilvl="0" w:tplc="04B4D5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60" w:hanging="360"/>
      </w:pPr>
    </w:lvl>
    <w:lvl w:ilvl="2" w:tplc="0807001B" w:tentative="1">
      <w:start w:val="1"/>
      <w:numFmt w:val="lowerRoman"/>
      <w:lvlText w:val="%3."/>
      <w:lvlJc w:val="right"/>
      <w:pPr>
        <w:ind w:left="2880" w:hanging="180"/>
      </w:pPr>
    </w:lvl>
    <w:lvl w:ilvl="3" w:tplc="0807000F" w:tentative="1">
      <w:start w:val="1"/>
      <w:numFmt w:val="decimal"/>
      <w:lvlText w:val="%4."/>
      <w:lvlJc w:val="left"/>
      <w:pPr>
        <w:ind w:left="3600" w:hanging="360"/>
      </w:pPr>
    </w:lvl>
    <w:lvl w:ilvl="4" w:tplc="08070019" w:tentative="1">
      <w:start w:val="1"/>
      <w:numFmt w:val="lowerLetter"/>
      <w:lvlText w:val="%5."/>
      <w:lvlJc w:val="left"/>
      <w:pPr>
        <w:ind w:left="4320" w:hanging="360"/>
      </w:pPr>
    </w:lvl>
    <w:lvl w:ilvl="5" w:tplc="0807001B" w:tentative="1">
      <w:start w:val="1"/>
      <w:numFmt w:val="lowerRoman"/>
      <w:lvlText w:val="%6."/>
      <w:lvlJc w:val="right"/>
      <w:pPr>
        <w:ind w:left="5040" w:hanging="180"/>
      </w:pPr>
    </w:lvl>
    <w:lvl w:ilvl="6" w:tplc="0807000F" w:tentative="1">
      <w:start w:val="1"/>
      <w:numFmt w:val="decimal"/>
      <w:lvlText w:val="%7."/>
      <w:lvlJc w:val="left"/>
      <w:pPr>
        <w:ind w:left="5760" w:hanging="360"/>
      </w:pPr>
    </w:lvl>
    <w:lvl w:ilvl="7" w:tplc="08070019" w:tentative="1">
      <w:start w:val="1"/>
      <w:numFmt w:val="lowerLetter"/>
      <w:lvlText w:val="%8."/>
      <w:lvlJc w:val="left"/>
      <w:pPr>
        <w:ind w:left="6480" w:hanging="360"/>
      </w:pPr>
    </w:lvl>
    <w:lvl w:ilvl="8" w:tplc="08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D4D7006"/>
    <w:multiLevelType w:val="hybridMultilevel"/>
    <w:tmpl w:val="ED64A49C"/>
    <w:lvl w:ilvl="0" w:tplc="D77E8EEE">
      <w:start w:val="1"/>
      <w:numFmt w:val="decimal"/>
      <w:lvlText w:val="%1."/>
      <w:lvlJc w:val="left"/>
      <w:pPr>
        <w:ind w:left="1380" w:hanging="360"/>
      </w:pPr>
      <w:rPr>
        <w:rFonts w:eastAsia="Times New Roman" w:hint="default"/>
        <w:b w:val="0"/>
        <w:color w:val="auto"/>
        <w:sz w:val="32"/>
      </w:rPr>
    </w:lvl>
    <w:lvl w:ilvl="1" w:tplc="08070019" w:tentative="1">
      <w:start w:val="1"/>
      <w:numFmt w:val="lowerLetter"/>
      <w:lvlText w:val="%2."/>
      <w:lvlJc w:val="left"/>
      <w:pPr>
        <w:ind w:left="2100" w:hanging="360"/>
      </w:pPr>
    </w:lvl>
    <w:lvl w:ilvl="2" w:tplc="0807001B" w:tentative="1">
      <w:start w:val="1"/>
      <w:numFmt w:val="lowerRoman"/>
      <w:lvlText w:val="%3."/>
      <w:lvlJc w:val="right"/>
      <w:pPr>
        <w:ind w:left="2820" w:hanging="180"/>
      </w:pPr>
    </w:lvl>
    <w:lvl w:ilvl="3" w:tplc="0807000F" w:tentative="1">
      <w:start w:val="1"/>
      <w:numFmt w:val="decimal"/>
      <w:lvlText w:val="%4."/>
      <w:lvlJc w:val="left"/>
      <w:pPr>
        <w:ind w:left="3540" w:hanging="360"/>
      </w:pPr>
    </w:lvl>
    <w:lvl w:ilvl="4" w:tplc="08070019" w:tentative="1">
      <w:start w:val="1"/>
      <w:numFmt w:val="lowerLetter"/>
      <w:lvlText w:val="%5."/>
      <w:lvlJc w:val="left"/>
      <w:pPr>
        <w:ind w:left="4260" w:hanging="360"/>
      </w:pPr>
    </w:lvl>
    <w:lvl w:ilvl="5" w:tplc="0807001B" w:tentative="1">
      <w:start w:val="1"/>
      <w:numFmt w:val="lowerRoman"/>
      <w:lvlText w:val="%6."/>
      <w:lvlJc w:val="right"/>
      <w:pPr>
        <w:ind w:left="4980" w:hanging="180"/>
      </w:pPr>
    </w:lvl>
    <w:lvl w:ilvl="6" w:tplc="0807000F" w:tentative="1">
      <w:start w:val="1"/>
      <w:numFmt w:val="decimal"/>
      <w:lvlText w:val="%7."/>
      <w:lvlJc w:val="left"/>
      <w:pPr>
        <w:ind w:left="5700" w:hanging="360"/>
      </w:pPr>
    </w:lvl>
    <w:lvl w:ilvl="7" w:tplc="08070019" w:tentative="1">
      <w:start w:val="1"/>
      <w:numFmt w:val="lowerLetter"/>
      <w:lvlText w:val="%8."/>
      <w:lvlJc w:val="left"/>
      <w:pPr>
        <w:ind w:left="6420" w:hanging="360"/>
      </w:pPr>
    </w:lvl>
    <w:lvl w:ilvl="8" w:tplc="0807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>
    <w:nsid w:val="77B241F0"/>
    <w:multiLevelType w:val="hybridMultilevel"/>
    <w:tmpl w:val="8EEED970"/>
    <w:lvl w:ilvl="0" w:tplc="08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7070D3"/>
    <w:multiLevelType w:val="hybridMultilevel"/>
    <w:tmpl w:val="4BB2783E"/>
    <w:lvl w:ilvl="0" w:tplc="04B4D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832340"/>
    <w:multiLevelType w:val="hybridMultilevel"/>
    <w:tmpl w:val="BD34EB96"/>
    <w:lvl w:ilvl="0" w:tplc="04B4D5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F17155"/>
    <w:multiLevelType w:val="hybridMultilevel"/>
    <w:tmpl w:val="4E601FA6"/>
    <w:lvl w:ilvl="0" w:tplc="04B4D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5A44A5"/>
    <w:multiLevelType w:val="hybridMultilevel"/>
    <w:tmpl w:val="D9BA733E"/>
    <w:lvl w:ilvl="0" w:tplc="EEDAB1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073" w:hanging="360"/>
      </w:pPr>
    </w:lvl>
    <w:lvl w:ilvl="2" w:tplc="0807001B" w:tentative="1">
      <w:start w:val="1"/>
      <w:numFmt w:val="lowerRoman"/>
      <w:lvlText w:val="%3."/>
      <w:lvlJc w:val="right"/>
      <w:pPr>
        <w:ind w:left="2793" w:hanging="180"/>
      </w:pPr>
    </w:lvl>
    <w:lvl w:ilvl="3" w:tplc="0807000F" w:tentative="1">
      <w:start w:val="1"/>
      <w:numFmt w:val="decimal"/>
      <w:lvlText w:val="%4."/>
      <w:lvlJc w:val="left"/>
      <w:pPr>
        <w:ind w:left="3513" w:hanging="360"/>
      </w:pPr>
    </w:lvl>
    <w:lvl w:ilvl="4" w:tplc="08070019" w:tentative="1">
      <w:start w:val="1"/>
      <w:numFmt w:val="lowerLetter"/>
      <w:lvlText w:val="%5."/>
      <w:lvlJc w:val="left"/>
      <w:pPr>
        <w:ind w:left="4233" w:hanging="360"/>
      </w:pPr>
    </w:lvl>
    <w:lvl w:ilvl="5" w:tplc="0807001B" w:tentative="1">
      <w:start w:val="1"/>
      <w:numFmt w:val="lowerRoman"/>
      <w:lvlText w:val="%6."/>
      <w:lvlJc w:val="right"/>
      <w:pPr>
        <w:ind w:left="4953" w:hanging="180"/>
      </w:pPr>
    </w:lvl>
    <w:lvl w:ilvl="6" w:tplc="0807000F" w:tentative="1">
      <w:start w:val="1"/>
      <w:numFmt w:val="decimal"/>
      <w:lvlText w:val="%7."/>
      <w:lvlJc w:val="left"/>
      <w:pPr>
        <w:ind w:left="5673" w:hanging="360"/>
      </w:pPr>
    </w:lvl>
    <w:lvl w:ilvl="7" w:tplc="08070019" w:tentative="1">
      <w:start w:val="1"/>
      <w:numFmt w:val="lowerLetter"/>
      <w:lvlText w:val="%8."/>
      <w:lvlJc w:val="left"/>
      <w:pPr>
        <w:ind w:left="6393" w:hanging="360"/>
      </w:pPr>
    </w:lvl>
    <w:lvl w:ilvl="8" w:tplc="0807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0">
    <w:nsid w:val="7F1468BE"/>
    <w:multiLevelType w:val="hybridMultilevel"/>
    <w:tmpl w:val="2CD2E1EA"/>
    <w:lvl w:ilvl="0" w:tplc="04B4D5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1"/>
  </w:num>
  <w:num w:numId="4">
    <w:abstractNumId w:val="9"/>
  </w:num>
  <w:num w:numId="5">
    <w:abstractNumId w:val="23"/>
  </w:num>
  <w:num w:numId="6">
    <w:abstractNumId w:val="14"/>
  </w:num>
  <w:num w:numId="7">
    <w:abstractNumId w:val="28"/>
  </w:num>
  <w:num w:numId="8">
    <w:abstractNumId w:val="0"/>
  </w:num>
  <w:num w:numId="9">
    <w:abstractNumId w:val="25"/>
  </w:num>
  <w:num w:numId="10">
    <w:abstractNumId w:val="16"/>
  </w:num>
  <w:num w:numId="11">
    <w:abstractNumId w:val="26"/>
  </w:num>
  <w:num w:numId="12">
    <w:abstractNumId w:val="29"/>
  </w:num>
  <w:num w:numId="13">
    <w:abstractNumId w:val="24"/>
  </w:num>
  <w:num w:numId="14">
    <w:abstractNumId w:val="4"/>
  </w:num>
  <w:num w:numId="15">
    <w:abstractNumId w:val="3"/>
  </w:num>
  <w:num w:numId="16">
    <w:abstractNumId w:val="2"/>
  </w:num>
  <w:num w:numId="17">
    <w:abstractNumId w:val="31"/>
  </w:num>
  <w:num w:numId="18">
    <w:abstractNumId w:val="37"/>
  </w:num>
  <w:num w:numId="19">
    <w:abstractNumId w:val="38"/>
  </w:num>
  <w:num w:numId="20">
    <w:abstractNumId w:val="36"/>
  </w:num>
  <w:num w:numId="21">
    <w:abstractNumId w:val="17"/>
  </w:num>
  <w:num w:numId="22">
    <w:abstractNumId w:val="1"/>
  </w:num>
  <w:num w:numId="23">
    <w:abstractNumId w:val="10"/>
  </w:num>
  <w:num w:numId="24">
    <w:abstractNumId w:val="19"/>
  </w:num>
  <w:num w:numId="25">
    <w:abstractNumId w:val="8"/>
  </w:num>
  <w:num w:numId="26">
    <w:abstractNumId w:val="40"/>
  </w:num>
  <w:num w:numId="27">
    <w:abstractNumId w:val="33"/>
  </w:num>
  <w:num w:numId="28">
    <w:abstractNumId w:val="15"/>
  </w:num>
  <w:num w:numId="29">
    <w:abstractNumId w:val="27"/>
  </w:num>
  <w:num w:numId="30">
    <w:abstractNumId w:val="18"/>
  </w:num>
  <w:num w:numId="31">
    <w:abstractNumId w:val="30"/>
  </w:num>
  <w:num w:numId="32">
    <w:abstractNumId w:val="13"/>
  </w:num>
  <w:num w:numId="33">
    <w:abstractNumId w:val="35"/>
  </w:num>
  <w:num w:numId="34">
    <w:abstractNumId w:val="32"/>
  </w:num>
  <w:num w:numId="35">
    <w:abstractNumId w:val="6"/>
  </w:num>
  <w:num w:numId="36">
    <w:abstractNumId w:val="21"/>
  </w:num>
  <w:num w:numId="37">
    <w:abstractNumId w:val="39"/>
  </w:num>
  <w:num w:numId="38">
    <w:abstractNumId w:val="5"/>
  </w:num>
  <w:num w:numId="39">
    <w:abstractNumId w:val="34"/>
  </w:num>
  <w:num w:numId="40">
    <w:abstractNumId w:val="7"/>
  </w:num>
  <w:num w:numId="4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gutterAtTop/>
  <w:activeWritingStyle w:appName="MSWord" w:lang="de-DE" w:vendorID="64" w:dllVersion="131078" w:nlCheck="1" w:checkStyle="1"/>
  <w:activeWritingStyle w:appName="MSWord" w:lang="fr-FR" w:vendorID="64" w:dllVersion="131078" w:nlCheck="1" w:checkStyle="1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6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FD"/>
    <w:rsid w:val="00000632"/>
    <w:rsid w:val="000022B3"/>
    <w:rsid w:val="00002A8A"/>
    <w:rsid w:val="00014695"/>
    <w:rsid w:val="000167D3"/>
    <w:rsid w:val="00021201"/>
    <w:rsid w:val="00023A66"/>
    <w:rsid w:val="000247A5"/>
    <w:rsid w:val="000257F3"/>
    <w:rsid w:val="00025A9B"/>
    <w:rsid w:val="000309AD"/>
    <w:rsid w:val="00031AA2"/>
    <w:rsid w:val="00052E8D"/>
    <w:rsid w:val="00053F1C"/>
    <w:rsid w:val="000556CD"/>
    <w:rsid w:val="00057E61"/>
    <w:rsid w:val="0007227D"/>
    <w:rsid w:val="00074A06"/>
    <w:rsid w:val="00075016"/>
    <w:rsid w:val="00076DA2"/>
    <w:rsid w:val="00084EC6"/>
    <w:rsid w:val="00093051"/>
    <w:rsid w:val="00095092"/>
    <w:rsid w:val="00095C83"/>
    <w:rsid w:val="00097150"/>
    <w:rsid w:val="000B4657"/>
    <w:rsid w:val="000C40F2"/>
    <w:rsid w:val="000C7CC2"/>
    <w:rsid w:val="000D21DA"/>
    <w:rsid w:val="000D48BB"/>
    <w:rsid w:val="000F314E"/>
    <w:rsid w:val="000F41CB"/>
    <w:rsid w:val="00103FE3"/>
    <w:rsid w:val="00106DE6"/>
    <w:rsid w:val="00112FC0"/>
    <w:rsid w:val="00113D59"/>
    <w:rsid w:val="00114115"/>
    <w:rsid w:val="0011605B"/>
    <w:rsid w:val="00121B62"/>
    <w:rsid w:val="00121E70"/>
    <w:rsid w:val="00127054"/>
    <w:rsid w:val="0013621C"/>
    <w:rsid w:val="00143132"/>
    <w:rsid w:val="00147BA8"/>
    <w:rsid w:val="0015534C"/>
    <w:rsid w:val="00157A95"/>
    <w:rsid w:val="001628AD"/>
    <w:rsid w:val="0017178A"/>
    <w:rsid w:val="00171AF8"/>
    <w:rsid w:val="0017298D"/>
    <w:rsid w:val="00181372"/>
    <w:rsid w:val="00182AAC"/>
    <w:rsid w:val="00182CC9"/>
    <w:rsid w:val="001851D8"/>
    <w:rsid w:val="00192CE6"/>
    <w:rsid w:val="001959B5"/>
    <w:rsid w:val="001960B1"/>
    <w:rsid w:val="001A5684"/>
    <w:rsid w:val="001B5A02"/>
    <w:rsid w:val="001B6455"/>
    <w:rsid w:val="001D54E8"/>
    <w:rsid w:val="001E7B02"/>
    <w:rsid w:val="0021167E"/>
    <w:rsid w:val="0022046E"/>
    <w:rsid w:val="0022609F"/>
    <w:rsid w:val="00227EF2"/>
    <w:rsid w:val="00244E9C"/>
    <w:rsid w:val="00251F22"/>
    <w:rsid w:val="00254B8F"/>
    <w:rsid w:val="00260146"/>
    <w:rsid w:val="002738AA"/>
    <w:rsid w:val="002761E0"/>
    <w:rsid w:val="0028133A"/>
    <w:rsid w:val="00297F62"/>
    <w:rsid w:val="002A2FBD"/>
    <w:rsid w:val="002A468B"/>
    <w:rsid w:val="002B59A5"/>
    <w:rsid w:val="002C0CAF"/>
    <w:rsid w:val="002C1E82"/>
    <w:rsid w:val="002C4980"/>
    <w:rsid w:val="002D734D"/>
    <w:rsid w:val="002F0919"/>
    <w:rsid w:val="002F17EA"/>
    <w:rsid w:val="00300310"/>
    <w:rsid w:val="00305866"/>
    <w:rsid w:val="00306777"/>
    <w:rsid w:val="00314A53"/>
    <w:rsid w:val="00325A28"/>
    <w:rsid w:val="00346081"/>
    <w:rsid w:val="0035014D"/>
    <w:rsid w:val="00355B4C"/>
    <w:rsid w:val="00381FD8"/>
    <w:rsid w:val="00387920"/>
    <w:rsid w:val="00392A00"/>
    <w:rsid w:val="003978EB"/>
    <w:rsid w:val="003B03E7"/>
    <w:rsid w:val="003B28DA"/>
    <w:rsid w:val="003B6F46"/>
    <w:rsid w:val="003E12F7"/>
    <w:rsid w:val="003E19DC"/>
    <w:rsid w:val="003F3BAF"/>
    <w:rsid w:val="00400FB3"/>
    <w:rsid w:val="00427498"/>
    <w:rsid w:val="00427E2A"/>
    <w:rsid w:val="004338D9"/>
    <w:rsid w:val="00434E0B"/>
    <w:rsid w:val="004417A9"/>
    <w:rsid w:val="00450FFD"/>
    <w:rsid w:val="00455278"/>
    <w:rsid w:val="00462E20"/>
    <w:rsid w:val="00475B3C"/>
    <w:rsid w:val="0048265E"/>
    <w:rsid w:val="004876F1"/>
    <w:rsid w:val="004941A1"/>
    <w:rsid w:val="00495A40"/>
    <w:rsid w:val="004A5065"/>
    <w:rsid w:val="004C1316"/>
    <w:rsid w:val="004C1956"/>
    <w:rsid w:val="004C3D17"/>
    <w:rsid w:val="004C469A"/>
    <w:rsid w:val="004D2255"/>
    <w:rsid w:val="004D3AC7"/>
    <w:rsid w:val="004D43FB"/>
    <w:rsid w:val="004D5DFE"/>
    <w:rsid w:val="004D6E66"/>
    <w:rsid w:val="004E27CE"/>
    <w:rsid w:val="004E674D"/>
    <w:rsid w:val="004E6858"/>
    <w:rsid w:val="004F44B0"/>
    <w:rsid w:val="0050683E"/>
    <w:rsid w:val="00514ABD"/>
    <w:rsid w:val="00532E3F"/>
    <w:rsid w:val="0054643E"/>
    <w:rsid w:val="005575D8"/>
    <w:rsid w:val="00557BA3"/>
    <w:rsid w:val="005776C4"/>
    <w:rsid w:val="00582530"/>
    <w:rsid w:val="00585990"/>
    <w:rsid w:val="00585CC6"/>
    <w:rsid w:val="0059248A"/>
    <w:rsid w:val="005A2AA6"/>
    <w:rsid w:val="005C0F8A"/>
    <w:rsid w:val="005C1D3D"/>
    <w:rsid w:val="005C4613"/>
    <w:rsid w:val="005C508A"/>
    <w:rsid w:val="005C72A1"/>
    <w:rsid w:val="005E5A44"/>
    <w:rsid w:val="005F0434"/>
    <w:rsid w:val="005F354F"/>
    <w:rsid w:val="006017FA"/>
    <w:rsid w:val="00602F9B"/>
    <w:rsid w:val="0060765B"/>
    <w:rsid w:val="00611221"/>
    <w:rsid w:val="006211BD"/>
    <w:rsid w:val="006355F4"/>
    <w:rsid w:val="006358F2"/>
    <w:rsid w:val="00643656"/>
    <w:rsid w:val="00651274"/>
    <w:rsid w:val="0065627A"/>
    <w:rsid w:val="006734C3"/>
    <w:rsid w:val="00681F72"/>
    <w:rsid w:val="006834E6"/>
    <w:rsid w:val="006863FD"/>
    <w:rsid w:val="00697A5E"/>
    <w:rsid w:val="006A0B12"/>
    <w:rsid w:val="006A3B88"/>
    <w:rsid w:val="006A4741"/>
    <w:rsid w:val="006B013D"/>
    <w:rsid w:val="006B4A47"/>
    <w:rsid w:val="006B7D4C"/>
    <w:rsid w:val="006C4E5D"/>
    <w:rsid w:val="006D45D0"/>
    <w:rsid w:val="006D4678"/>
    <w:rsid w:val="006D4B33"/>
    <w:rsid w:val="006D64A1"/>
    <w:rsid w:val="006E4048"/>
    <w:rsid w:val="006E4362"/>
    <w:rsid w:val="006E7D84"/>
    <w:rsid w:val="006F3213"/>
    <w:rsid w:val="007075B3"/>
    <w:rsid w:val="00710762"/>
    <w:rsid w:val="00710773"/>
    <w:rsid w:val="00711404"/>
    <w:rsid w:val="007128EC"/>
    <w:rsid w:val="007144C1"/>
    <w:rsid w:val="00726F41"/>
    <w:rsid w:val="00755236"/>
    <w:rsid w:val="00755813"/>
    <w:rsid w:val="00757164"/>
    <w:rsid w:val="00771F4F"/>
    <w:rsid w:val="00773DF3"/>
    <w:rsid w:val="00776BFE"/>
    <w:rsid w:val="00782967"/>
    <w:rsid w:val="00785F47"/>
    <w:rsid w:val="00786FDF"/>
    <w:rsid w:val="007A28E9"/>
    <w:rsid w:val="007A376D"/>
    <w:rsid w:val="007A72BE"/>
    <w:rsid w:val="007B1C91"/>
    <w:rsid w:val="007C0F26"/>
    <w:rsid w:val="007C1212"/>
    <w:rsid w:val="007D4E36"/>
    <w:rsid w:val="007E5B73"/>
    <w:rsid w:val="007F2108"/>
    <w:rsid w:val="00811D4E"/>
    <w:rsid w:val="00812FA0"/>
    <w:rsid w:val="008143E1"/>
    <w:rsid w:val="00817675"/>
    <w:rsid w:val="00822A7F"/>
    <w:rsid w:val="00832270"/>
    <w:rsid w:val="00836B05"/>
    <w:rsid w:val="00842AF3"/>
    <w:rsid w:val="0084683A"/>
    <w:rsid w:val="00853738"/>
    <w:rsid w:val="008577B4"/>
    <w:rsid w:val="00866836"/>
    <w:rsid w:val="00873063"/>
    <w:rsid w:val="00875C4B"/>
    <w:rsid w:val="00891F7E"/>
    <w:rsid w:val="008B6F73"/>
    <w:rsid w:val="008C1613"/>
    <w:rsid w:val="008D2650"/>
    <w:rsid w:val="008D3BF1"/>
    <w:rsid w:val="008D3D97"/>
    <w:rsid w:val="008E37FE"/>
    <w:rsid w:val="008F095B"/>
    <w:rsid w:val="008F6ACA"/>
    <w:rsid w:val="008F6EF1"/>
    <w:rsid w:val="00900E70"/>
    <w:rsid w:val="0092169C"/>
    <w:rsid w:val="00925529"/>
    <w:rsid w:val="00925807"/>
    <w:rsid w:val="00943311"/>
    <w:rsid w:val="0094561B"/>
    <w:rsid w:val="00970163"/>
    <w:rsid w:val="0097713B"/>
    <w:rsid w:val="00981986"/>
    <w:rsid w:val="009826E8"/>
    <w:rsid w:val="00982CE1"/>
    <w:rsid w:val="00985237"/>
    <w:rsid w:val="009853BA"/>
    <w:rsid w:val="009A4ACB"/>
    <w:rsid w:val="009B3AA3"/>
    <w:rsid w:val="009C33A8"/>
    <w:rsid w:val="009C5B5D"/>
    <w:rsid w:val="009E0006"/>
    <w:rsid w:val="009E2BB0"/>
    <w:rsid w:val="009E6AB6"/>
    <w:rsid w:val="009F78AC"/>
    <w:rsid w:val="00A02C00"/>
    <w:rsid w:val="00A04334"/>
    <w:rsid w:val="00A060B0"/>
    <w:rsid w:val="00A11BB6"/>
    <w:rsid w:val="00A13043"/>
    <w:rsid w:val="00A167A1"/>
    <w:rsid w:val="00A17143"/>
    <w:rsid w:val="00A23E8C"/>
    <w:rsid w:val="00A251AE"/>
    <w:rsid w:val="00A25D86"/>
    <w:rsid w:val="00A25DE6"/>
    <w:rsid w:val="00A33079"/>
    <w:rsid w:val="00A35087"/>
    <w:rsid w:val="00A65F0A"/>
    <w:rsid w:val="00A706C2"/>
    <w:rsid w:val="00A72793"/>
    <w:rsid w:val="00A921AD"/>
    <w:rsid w:val="00AA13D6"/>
    <w:rsid w:val="00AA3C55"/>
    <w:rsid w:val="00AB01D3"/>
    <w:rsid w:val="00AB1CCD"/>
    <w:rsid w:val="00AB40FE"/>
    <w:rsid w:val="00AD389E"/>
    <w:rsid w:val="00AD4F37"/>
    <w:rsid w:val="00AE2FC3"/>
    <w:rsid w:val="00AE5A49"/>
    <w:rsid w:val="00AF6D0F"/>
    <w:rsid w:val="00AF7308"/>
    <w:rsid w:val="00AF759A"/>
    <w:rsid w:val="00B0279F"/>
    <w:rsid w:val="00B04FB8"/>
    <w:rsid w:val="00B05B1B"/>
    <w:rsid w:val="00B06557"/>
    <w:rsid w:val="00B13F15"/>
    <w:rsid w:val="00B14D6F"/>
    <w:rsid w:val="00B213AC"/>
    <w:rsid w:val="00B8152A"/>
    <w:rsid w:val="00B82D47"/>
    <w:rsid w:val="00B85CA6"/>
    <w:rsid w:val="00B91A9C"/>
    <w:rsid w:val="00B94D08"/>
    <w:rsid w:val="00B973FE"/>
    <w:rsid w:val="00BB21DB"/>
    <w:rsid w:val="00BB6498"/>
    <w:rsid w:val="00BC3FAB"/>
    <w:rsid w:val="00BC649A"/>
    <w:rsid w:val="00BC696B"/>
    <w:rsid w:val="00BD026B"/>
    <w:rsid w:val="00BF2ABE"/>
    <w:rsid w:val="00C50E39"/>
    <w:rsid w:val="00C53ADF"/>
    <w:rsid w:val="00C53F30"/>
    <w:rsid w:val="00C55290"/>
    <w:rsid w:val="00C64AE3"/>
    <w:rsid w:val="00C67DE1"/>
    <w:rsid w:val="00C776C0"/>
    <w:rsid w:val="00C80913"/>
    <w:rsid w:val="00C90CDF"/>
    <w:rsid w:val="00C933A6"/>
    <w:rsid w:val="00CB2119"/>
    <w:rsid w:val="00CB42EC"/>
    <w:rsid w:val="00CC21D0"/>
    <w:rsid w:val="00CD613B"/>
    <w:rsid w:val="00CE0458"/>
    <w:rsid w:val="00CE0A47"/>
    <w:rsid w:val="00CF28B8"/>
    <w:rsid w:val="00D134F3"/>
    <w:rsid w:val="00D233CB"/>
    <w:rsid w:val="00D265E0"/>
    <w:rsid w:val="00D27874"/>
    <w:rsid w:val="00D35C22"/>
    <w:rsid w:val="00D41CE8"/>
    <w:rsid w:val="00D443C6"/>
    <w:rsid w:val="00D4475D"/>
    <w:rsid w:val="00D4682F"/>
    <w:rsid w:val="00D470F3"/>
    <w:rsid w:val="00D519AF"/>
    <w:rsid w:val="00D54CAA"/>
    <w:rsid w:val="00D57ABF"/>
    <w:rsid w:val="00D635C9"/>
    <w:rsid w:val="00D859FE"/>
    <w:rsid w:val="00D921EC"/>
    <w:rsid w:val="00D9723B"/>
    <w:rsid w:val="00DA721E"/>
    <w:rsid w:val="00DB1167"/>
    <w:rsid w:val="00DC6CF7"/>
    <w:rsid w:val="00DC77DB"/>
    <w:rsid w:val="00DD362D"/>
    <w:rsid w:val="00DD4B28"/>
    <w:rsid w:val="00DD5581"/>
    <w:rsid w:val="00E007BD"/>
    <w:rsid w:val="00E00B39"/>
    <w:rsid w:val="00E03F49"/>
    <w:rsid w:val="00E246F7"/>
    <w:rsid w:val="00E27F09"/>
    <w:rsid w:val="00E338B9"/>
    <w:rsid w:val="00E346FB"/>
    <w:rsid w:val="00E36C52"/>
    <w:rsid w:val="00E36DA7"/>
    <w:rsid w:val="00E37074"/>
    <w:rsid w:val="00E506A4"/>
    <w:rsid w:val="00E51C4A"/>
    <w:rsid w:val="00E566F9"/>
    <w:rsid w:val="00E57400"/>
    <w:rsid w:val="00E57889"/>
    <w:rsid w:val="00E71C87"/>
    <w:rsid w:val="00E87EEC"/>
    <w:rsid w:val="00E91767"/>
    <w:rsid w:val="00E9534E"/>
    <w:rsid w:val="00EC36DA"/>
    <w:rsid w:val="00EF1D60"/>
    <w:rsid w:val="00F000BB"/>
    <w:rsid w:val="00F05031"/>
    <w:rsid w:val="00F10444"/>
    <w:rsid w:val="00F210EE"/>
    <w:rsid w:val="00F21255"/>
    <w:rsid w:val="00F24149"/>
    <w:rsid w:val="00F24FAC"/>
    <w:rsid w:val="00F27DC3"/>
    <w:rsid w:val="00F315B0"/>
    <w:rsid w:val="00F32DD1"/>
    <w:rsid w:val="00F472DD"/>
    <w:rsid w:val="00F5390B"/>
    <w:rsid w:val="00F55D61"/>
    <w:rsid w:val="00F66679"/>
    <w:rsid w:val="00F70C97"/>
    <w:rsid w:val="00F727CD"/>
    <w:rsid w:val="00F8141A"/>
    <w:rsid w:val="00F81EED"/>
    <w:rsid w:val="00F83028"/>
    <w:rsid w:val="00F85637"/>
    <w:rsid w:val="00FA4393"/>
    <w:rsid w:val="00FA5093"/>
    <w:rsid w:val="00FA587F"/>
    <w:rsid w:val="00FA77A7"/>
    <w:rsid w:val="00FB0E21"/>
    <w:rsid w:val="00FB357D"/>
    <w:rsid w:val="00FB5AED"/>
    <w:rsid w:val="00FC03FB"/>
    <w:rsid w:val="00FC7DC6"/>
    <w:rsid w:val="00FD0856"/>
    <w:rsid w:val="00FD54BA"/>
    <w:rsid w:val="00FE4856"/>
    <w:rsid w:val="00FE7BF0"/>
    <w:rsid w:val="00FE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Latha"/>
      <w:lang w:val="de-DE" w:bidi="ta-IN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jc w:val="both"/>
      <w:outlineLvl w:val="1"/>
    </w:pPr>
    <w:rPr>
      <w:rFonts w:ascii="Arial" w:hAnsi="Arial"/>
      <w:b/>
      <w:bCs/>
      <w:color w:val="800000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color w:val="800000"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432" w:hanging="432"/>
      <w:jc w:val="both"/>
      <w:outlineLvl w:val="3"/>
    </w:pPr>
    <w:rPr>
      <w:rFonts w:ascii="Arial" w:hAnsi="Arial"/>
      <w:b/>
      <w:bCs/>
      <w:color w:val="800000"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color w:val="800000"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144"/>
      <w:outlineLvl w:val="5"/>
    </w:pPr>
    <w:rPr>
      <w:rFonts w:ascii="Arial" w:hAnsi="Arial"/>
      <w:b/>
      <w:bCs/>
      <w:color w:val="000000"/>
      <w:sz w:val="26"/>
      <w:szCs w:val="26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color w:val="8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Corpsdetexte2">
    <w:name w:val="Body Text 2"/>
    <w:basedOn w:val="Normal"/>
    <w:pPr>
      <w:jc w:val="both"/>
    </w:pPr>
    <w:rPr>
      <w:rFonts w:ascii="Arial" w:hAnsi="Arial"/>
      <w:b/>
      <w:bCs/>
      <w:color w:val="800000"/>
      <w:sz w:val="24"/>
      <w:szCs w:val="24"/>
    </w:rPr>
  </w:style>
  <w:style w:type="paragraph" w:styleId="Corpsdetexte3">
    <w:name w:val="Body Text 3"/>
    <w:basedOn w:val="Normal"/>
    <w:pPr>
      <w:jc w:val="both"/>
    </w:pPr>
    <w:rPr>
      <w:rFonts w:ascii="Arial" w:hAnsi="Arial"/>
      <w:color w:val="000000"/>
    </w:rPr>
  </w:style>
  <w:style w:type="paragraph" w:styleId="Normalcentr">
    <w:name w:val="Block Text"/>
    <w:basedOn w:val="Normal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144" w:right="189"/>
      <w:jc w:val="both"/>
    </w:pPr>
    <w:rPr>
      <w:rFonts w:ascii="Arial" w:hAnsi="Arial"/>
      <w:color w:val="800000"/>
    </w:rPr>
  </w:style>
  <w:style w:type="paragraph" w:styleId="Retraitcorpsdetexte">
    <w:name w:val="Body Text Indent"/>
    <w:basedOn w:val="Normal"/>
    <w:pPr>
      <w:ind w:left="142"/>
      <w:jc w:val="both"/>
    </w:pPr>
    <w:rPr>
      <w:rFonts w:ascii="Arial" w:hAnsi="Arial"/>
      <w:color w:val="000000"/>
    </w:rPr>
  </w:style>
  <w:style w:type="paragraph" w:styleId="Retraitcorpsdetexte2">
    <w:name w:val="Body Text Indent 2"/>
    <w:basedOn w:val="Normal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144"/>
      <w:jc w:val="both"/>
    </w:pPr>
    <w:rPr>
      <w:rFonts w:ascii="Arial" w:hAnsi="Arial"/>
      <w:color w:val="000000"/>
    </w:rPr>
  </w:style>
  <w:style w:type="paragraph" w:styleId="Retraitcorpsdetexte3">
    <w:name w:val="Body Text Indent 3"/>
    <w:basedOn w:val="Normal"/>
    <w:pPr>
      <w:tabs>
        <w:tab w:val="left" w:pos="144"/>
        <w:tab w:val="left" w:pos="1701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144"/>
      <w:jc w:val="both"/>
    </w:pPr>
    <w:rPr>
      <w:rFonts w:ascii="Arial" w:hAnsi="Arial"/>
      <w:color w:val="800000"/>
    </w:rPr>
  </w:style>
  <w:style w:type="character" w:styleId="Lienhypertextesuivivisit">
    <w:name w:val="FollowedHyperlink"/>
    <w:rPr>
      <w:color w:val="800080"/>
      <w:u w:val="single"/>
    </w:rPr>
  </w:style>
  <w:style w:type="character" w:styleId="Marquedecommentaire">
    <w:name w:val="annotation reference"/>
    <w:uiPriority w:val="99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M1">
    <w:name w:val="toc 1"/>
    <w:basedOn w:val="Normal"/>
    <w:next w:val="Normal"/>
    <w:autoRedefine/>
    <w:uiPriority w:val="39"/>
    <w:pPr>
      <w:tabs>
        <w:tab w:val="left" w:pos="450"/>
        <w:tab w:val="right" w:leader="dot" w:pos="4740"/>
      </w:tabs>
      <w:ind w:left="450" w:hanging="450"/>
    </w:pPr>
    <w:rPr>
      <w:rFonts w:ascii="Arial" w:hAnsi="Arial" w:cs="Arial"/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Times New Roman"/>
      <w:sz w:val="24"/>
      <w:szCs w:val="24"/>
      <w:lang w:val="en-US" w:eastAsia="en-US" w:bidi="ar-SA"/>
    </w:rPr>
  </w:style>
  <w:style w:type="character" w:styleId="lev">
    <w:name w:val="Strong"/>
    <w:qFormat/>
    <w:rPr>
      <w:b w:val="0"/>
      <w:bCs w:val="0"/>
      <w:i w:val="0"/>
      <w:iCs w:val="0"/>
    </w:rPr>
  </w:style>
  <w:style w:type="paragraph" w:styleId="TM2">
    <w:name w:val="toc 2"/>
    <w:basedOn w:val="Normal"/>
    <w:next w:val="Normal"/>
    <w:autoRedefine/>
    <w:uiPriority w:val="39"/>
    <w:pPr>
      <w:tabs>
        <w:tab w:val="right" w:leader="dot" w:pos="473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bodytext">
    <w:name w:val="bodytext"/>
    <w:basedOn w:val="Normal"/>
    <w:pPr>
      <w:spacing w:before="96" w:after="67" w:line="360" w:lineRule="atLeast"/>
    </w:pPr>
    <w:rPr>
      <w:rFonts w:cs="Times New Roman"/>
      <w:sz w:val="22"/>
      <w:szCs w:val="22"/>
      <w:lang w:val="en-US" w:eastAsia="en-US" w:bidi="ar-SA"/>
    </w:rPr>
  </w:style>
  <w:style w:type="character" w:styleId="DfinitionHTML">
    <w:name w:val="HTML Definition"/>
    <w:rPr>
      <w:i/>
      <w:iCs/>
    </w:rPr>
  </w:style>
  <w:style w:type="table" w:customStyle="1" w:styleId="Tabellenraster1">
    <w:name w:val="Tabellenraster1"/>
    <w:basedOn w:val="TableauNormal"/>
    <w:next w:val="Grilledutableau"/>
    <w:uiPriority w:val="59"/>
    <w:rsid w:val="00842A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5C4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E2FC3"/>
    <w:rPr>
      <w:rFonts w:ascii="Arial" w:hAnsi="Arial" w:cs="Latha"/>
      <w:b/>
      <w:bCs/>
      <w:color w:val="800000"/>
      <w:sz w:val="24"/>
      <w:szCs w:val="24"/>
      <w:lang w:val="de-DE" w:bidi="ta-I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2FC3"/>
    <w:rPr>
      <w:rFonts w:cs="Latha"/>
      <w:lang w:val="de-DE" w:bidi="ta-IN"/>
    </w:rPr>
  </w:style>
  <w:style w:type="character" w:customStyle="1" w:styleId="PieddepageCar">
    <w:name w:val="Pied de page Car"/>
    <w:basedOn w:val="Policepardfaut"/>
    <w:link w:val="Pieddepage"/>
    <w:uiPriority w:val="99"/>
    <w:rsid w:val="0050683E"/>
    <w:rPr>
      <w:rFonts w:cs="Latha"/>
      <w:lang w:val="de-DE" w:bidi="ta-IN"/>
    </w:rPr>
  </w:style>
  <w:style w:type="paragraph" w:customStyle="1" w:styleId="Formatvorlageberschrift112PtLinks125cmObenEinfacheeinf">
    <w:name w:val="Formatvorlage Überschrift 1 + 12 Pt. Links:  1.25 cm Oben: (Einfache einf..."/>
    <w:basedOn w:val="Titre1"/>
    <w:rsid w:val="000257F3"/>
    <w:pPr>
      <w:pBdr>
        <w:top w:val="single" w:sz="48" w:space="1" w:color="92D050"/>
      </w:pBdr>
    </w:pPr>
    <w:rPr>
      <w:rFonts w:cs="Times New Roman"/>
      <w:sz w:val="24"/>
    </w:rPr>
  </w:style>
  <w:style w:type="paragraph" w:customStyle="1" w:styleId="FormatvorlageArial12PtFettLinks125cmUntenEinfacheeinfar">
    <w:name w:val="Formatvorlage Arial 12 Pt. Fett Links:  1.25 cm Unten: (Einfache einfar..."/>
    <w:basedOn w:val="Normal"/>
    <w:rsid w:val="000257F3"/>
    <w:pPr>
      <w:pBdr>
        <w:bottom w:val="single" w:sz="48" w:space="1" w:color="92D050"/>
      </w:pBdr>
    </w:pPr>
    <w:rPr>
      <w:rFonts w:ascii="Arial" w:hAnsi="Arial" w:cs="Times New Roman"/>
      <w:b/>
      <w:bCs/>
      <w:sz w:val="24"/>
    </w:rPr>
  </w:style>
  <w:style w:type="paragraph" w:styleId="Titre">
    <w:name w:val="Title"/>
    <w:basedOn w:val="Normal"/>
    <w:next w:val="Normal"/>
    <w:link w:val="TitreCar"/>
    <w:qFormat/>
    <w:rsid w:val="000257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0257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Latha"/>
      <w:lang w:val="de-DE" w:bidi="ta-IN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</w:rPr>
  </w:style>
  <w:style w:type="paragraph" w:styleId="Titre2">
    <w:name w:val="heading 2"/>
    <w:basedOn w:val="Normal"/>
    <w:next w:val="Normal"/>
    <w:link w:val="Titre2Car"/>
    <w:uiPriority w:val="9"/>
    <w:qFormat/>
    <w:pPr>
      <w:keepNext/>
      <w:jc w:val="both"/>
      <w:outlineLvl w:val="1"/>
    </w:pPr>
    <w:rPr>
      <w:rFonts w:ascii="Arial" w:hAnsi="Arial"/>
      <w:b/>
      <w:bCs/>
      <w:color w:val="800000"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b/>
      <w:bCs/>
      <w:color w:val="800000"/>
      <w:sz w:val="22"/>
      <w:szCs w:val="22"/>
    </w:rPr>
  </w:style>
  <w:style w:type="paragraph" w:styleId="Titre4">
    <w:name w:val="heading 4"/>
    <w:basedOn w:val="Normal"/>
    <w:next w:val="Normal"/>
    <w:qFormat/>
    <w:pPr>
      <w:keepNext/>
      <w:tabs>
        <w:tab w:val="left" w:pos="43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432" w:hanging="432"/>
      <w:jc w:val="both"/>
      <w:outlineLvl w:val="3"/>
    </w:pPr>
    <w:rPr>
      <w:rFonts w:ascii="Arial" w:hAnsi="Arial"/>
      <w:b/>
      <w:bCs/>
      <w:color w:val="800000"/>
      <w:sz w:val="22"/>
      <w:szCs w:val="22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bCs/>
      <w:color w:val="800000"/>
      <w:sz w:val="26"/>
      <w:szCs w:val="26"/>
    </w:rPr>
  </w:style>
  <w:style w:type="paragraph" w:styleId="Titre6">
    <w:name w:val="heading 6"/>
    <w:basedOn w:val="Normal"/>
    <w:next w:val="Normal"/>
    <w:qFormat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144"/>
      <w:outlineLvl w:val="5"/>
    </w:pPr>
    <w:rPr>
      <w:rFonts w:ascii="Arial" w:hAnsi="Arial"/>
      <w:b/>
      <w:bCs/>
      <w:color w:val="000000"/>
      <w:sz w:val="26"/>
      <w:szCs w:val="26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/>
      <w:b/>
      <w:bCs/>
      <w:color w:val="8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Pr>
      <w:color w:val="0000FF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Corpsdetexte2">
    <w:name w:val="Body Text 2"/>
    <w:basedOn w:val="Normal"/>
    <w:pPr>
      <w:jc w:val="both"/>
    </w:pPr>
    <w:rPr>
      <w:rFonts w:ascii="Arial" w:hAnsi="Arial"/>
      <w:b/>
      <w:bCs/>
      <w:color w:val="800000"/>
      <w:sz w:val="24"/>
      <w:szCs w:val="24"/>
    </w:rPr>
  </w:style>
  <w:style w:type="paragraph" w:styleId="Corpsdetexte3">
    <w:name w:val="Body Text 3"/>
    <w:basedOn w:val="Normal"/>
    <w:pPr>
      <w:jc w:val="both"/>
    </w:pPr>
    <w:rPr>
      <w:rFonts w:ascii="Arial" w:hAnsi="Arial"/>
      <w:color w:val="000000"/>
    </w:rPr>
  </w:style>
  <w:style w:type="paragraph" w:styleId="Normalcentr">
    <w:name w:val="Block Text"/>
    <w:basedOn w:val="Normal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144" w:right="189"/>
      <w:jc w:val="both"/>
    </w:pPr>
    <w:rPr>
      <w:rFonts w:ascii="Arial" w:hAnsi="Arial"/>
      <w:color w:val="800000"/>
    </w:rPr>
  </w:style>
  <w:style w:type="paragraph" w:styleId="Retraitcorpsdetexte">
    <w:name w:val="Body Text Indent"/>
    <w:basedOn w:val="Normal"/>
    <w:pPr>
      <w:ind w:left="142"/>
      <w:jc w:val="both"/>
    </w:pPr>
    <w:rPr>
      <w:rFonts w:ascii="Arial" w:hAnsi="Arial"/>
      <w:color w:val="000000"/>
    </w:rPr>
  </w:style>
  <w:style w:type="paragraph" w:styleId="Retraitcorpsdetexte2">
    <w:name w:val="Body Text Indent 2"/>
    <w:basedOn w:val="Normal"/>
    <w:pPr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144"/>
      <w:jc w:val="both"/>
    </w:pPr>
    <w:rPr>
      <w:rFonts w:ascii="Arial" w:hAnsi="Arial"/>
      <w:color w:val="000000"/>
    </w:rPr>
  </w:style>
  <w:style w:type="paragraph" w:styleId="Retraitcorpsdetexte3">
    <w:name w:val="Body Text Indent 3"/>
    <w:basedOn w:val="Normal"/>
    <w:pPr>
      <w:tabs>
        <w:tab w:val="left" w:pos="144"/>
        <w:tab w:val="left" w:pos="1701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ind w:left="144"/>
      <w:jc w:val="both"/>
    </w:pPr>
    <w:rPr>
      <w:rFonts w:ascii="Arial" w:hAnsi="Arial"/>
      <w:color w:val="800000"/>
    </w:rPr>
  </w:style>
  <w:style w:type="character" w:styleId="Lienhypertextesuivivisit">
    <w:name w:val="FollowedHyperlink"/>
    <w:rPr>
      <w:color w:val="800080"/>
      <w:u w:val="single"/>
    </w:rPr>
  </w:style>
  <w:style w:type="character" w:styleId="Marquedecommentaire">
    <w:name w:val="annotation reference"/>
    <w:uiPriority w:val="99"/>
    <w:semiHidden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M1">
    <w:name w:val="toc 1"/>
    <w:basedOn w:val="Normal"/>
    <w:next w:val="Normal"/>
    <w:autoRedefine/>
    <w:uiPriority w:val="39"/>
    <w:pPr>
      <w:tabs>
        <w:tab w:val="left" w:pos="450"/>
        <w:tab w:val="right" w:leader="dot" w:pos="4740"/>
      </w:tabs>
      <w:ind w:left="450" w:hanging="450"/>
    </w:pPr>
    <w:rPr>
      <w:rFonts w:ascii="Arial" w:hAnsi="Arial" w:cs="Arial"/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Times New Roman"/>
      <w:sz w:val="24"/>
      <w:szCs w:val="24"/>
      <w:lang w:val="en-US" w:eastAsia="en-US" w:bidi="ar-SA"/>
    </w:rPr>
  </w:style>
  <w:style w:type="character" w:styleId="lev">
    <w:name w:val="Strong"/>
    <w:qFormat/>
    <w:rPr>
      <w:b w:val="0"/>
      <w:bCs w:val="0"/>
      <w:i w:val="0"/>
      <w:iCs w:val="0"/>
    </w:rPr>
  </w:style>
  <w:style w:type="paragraph" w:styleId="TM2">
    <w:name w:val="toc 2"/>
    <w:basedOn w:val="Normal"/>
    <w:next w:val="Normal"/>
    <w:autoRedefine/>
    <w:uiPriority w:val="39"/>
    <w:pPr>
      <w:tabs>
        <w:tab w:val="right" w:leader="dot" w:pos="473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bodytext">
    <w:name w:val="bodytext"/>
    <w:basedOn w:val="Normal"/>
    <w:pPr>
      <w:spacing w:before="96" w:after="67" w:line="360" w:lineRule="atLeast"/>
    </w:pPr>
    <w:rPr>
      <w:rFonts w:cs="Times New Roman"/>
      <w:sz w:val="22"/>
      <w:szCs w:val="22"/>
      <w:lang w:val="en-US" w:eastAsia="en-US" w:bidi="ar-SA"/>
    </w:rPr>
  </w:style>
  <w:style w:type="character" w:styleId="DfinitionHTML">
    <w:name w:val="HTML Definition"/>
    <w:rPr>
      <w:i/>
      <w:iCs/>
    </w:rPr>
  </w:style>
  <w:style w:type="table" w:customStyle="1" w:styleId="Tabellenraster1">
    <w:name w:val="Tabellenraster1"/>
    <w:basedOn w:val="TableauNormal"/>
    <w:next w:val="Grilledutableau"/>
    <w:uiPriority w:val="59"/>
    <w:rsid w:val="00842A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5C4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AE2FC3"/>
    <w:rPr>
      <w:rFonts w:ascii="Arial" w:hAnsi="Arial" w:cs="Latha"/>
      <w:b/>
      <w:bCs/>
      <w:color w:val="800000"/>
      <w:sz w:val="24"/>
      <w:szCs w:val="24"/>
      <w:lang w:val="de-DE" w:bidi="ta-I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E2FC3"/>
    <w:rPr>
      <w:rFonts w:cs="Latha"/>
      <w:lang w:val="de-DE" w:bidi="ta-IN"/>
    </w:rPr>
  </w:style>
  <w:style w:type="character" w:customStyle="1" w:styleId="PieddepageCar">
    <w:name w:val="Pied de page Car"/>
    <w:basedOn w:val="Policepardfaut"/>
    <w:link w:val="Pieddepage"/>
    <w:uiPriority w:val="99"/>
    <w:rsid w:val="0050683E"/>
    <w:rPr>
      <w:rFonts w:cs="Latha"/>
      <w:lang w:val="de-DE" w:bidi="ta-IN"/>
    </w:rPr>
  </w:style>
  <w:style w:type="paragraph" w:customStyle="1" w:styleId="Formatvorlageberschrift112PtLinks125cmObenEinfacheeinf">
    <w:name w:val="Formatvorlage Überschrift 1 + 12 Pt. Links:  1.25 cm Oben: (Einfache einf..."/>
    <w:basedOn w:val="Titre1"/>
    <w:rsid w:val="000257F3"/>
    <w:pPr>
      <w:pBdr>
        <w:top w:val="single" w:sz="48" w:space="1" w:color="92D050"/>
      </w:pBdr>
    </w:pPr>
    <w:rPr>
      <w:rFonts w:cs="Times New Roman"/>
      <w:sz w:val="24"/>
    </w:rPr>
  </w:style>
  <w:style w:type="paragraph" w:customStyle="1" w:styleId="FormatvorlageArial12PtFettLinks125cmUntenEinfacheeinfar">
    <w:name w:val="Formatvorlage Arial 12 Pt. Fett Links:  1.25 cm Unten: (Einfache einfar..."/>
    <w:basedOn w:val="Normal"/>
    <w:rsid w:val="000257F3"/>
    <w:pPr>
      <w:pBdr>
        <w:bottom w:val="single" w:sz="48" w:space="1" w:color="92D050"/>
      </w:pBdr>
    </w:pPr>
    <w:rPr>
      <w:rFonts w:ascii="Arial" w:hAnsi="Arial" w:cs="Times New Roman"/>
      <w:b/>
      <w:bCs/>
      <w:sz w:val="24"/>
    </w:rPr>
  </w:style>
  <w:style w:type="paragraph" w:styleId="Titre">
    <w:name w:val="Title"/>
    <w:basedOn w:val="Normal"/>
    <w:next w:val="Normal"/>
    <w:link w:val="TitreCar"/>
    <w:qFormat/>
    <w:rsid w:val="000257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0257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3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44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03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2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4892">
          <w:marLeft w:val="2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4924">
                  <w:marLeft w:val="41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8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78934">
                                      <w:marLeft w:val="0"/>
                                      <w:marRight w:val="0"/>
                                      <w:marTop w:val="419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54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575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991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298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1849150">
                  <w:marLeft w:val="0"/>
                  <w:marRight w:val="0"/>
                  <w:marTop w:val="5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8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8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90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86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8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045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95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4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17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5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814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5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09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7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9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7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969932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7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8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1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0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1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77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42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0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5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5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0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24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612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62955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46333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21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7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3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2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3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5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564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10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1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2614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3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48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9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1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118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9347">
                  <w:marLeft w:val="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2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ritas.ch/fr/nos-actions/en-suisse/integration/service-dinterpretaria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ecomprendre@caritas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5DCB-FF3D-4803-8C56-14190611C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D6D59B24.dotm</Template>
  <TotalTime>0</TotalTime>
  <Pages>3</Pages>
  <Words>589</Words>
  <Characters>3656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Die Einschulung</vt:lpstr>
      <vt:lpstr>Die Einschulung</vt:lpstr>
    </vt:vector>
  </TitlesOfParts>
  <Company>privat</Company>
  <LinksUpToDate>false</LinksUpToDate>
  <CharactersWithSpaces>4237</CharactersWithSpaces>
  <SharedDoc>false</SharedDoc>
  <HLinks>
    <vt:vector size="414" baseType="variant">
      <vt:variant>
        <vt:i4>3539070</vt:i4>
      </vt:variant>
      <vt:variant>
        <vt:i4>327</vt:i4>
      </vt:variant>
      <vt:variant>
        <vt:i4>0</vt:i4>
      </vt:variant>
      <vt:variant>
        <vt:i4>5</vt:i4>
      </vt:variant>
      <vt:variant>
        <vt:lpwstr>http://www.foto-heilig.ch/</vt:lpwstr>
      </vt:variant>
      <vt:variant>
        <vt:lpwstr/>
      </vt:variant>
      <vt:variant>
        <vt:i4>2752576</vt:i4>
      </vt:variant>
      <vt:variant>
        <vt:i4>324</vt:i4>
      </vt:variant>
      <vt:variant>
        <vt:i4>0</vt:i4>
      </vt:variant>
      <vt:variant>
        <vt:i4>5</vt:i4>
      </vt:variant>
      <vt:variant>
        <vt:lpwstr>http://www.erz.be.ch/erz/de/index/kindergarten_volksschule/kindergarten_volksschule/informationen_fuereltern/volksschulen/broschueren.html</vt:lpwstr>
      </vt:variant>
      <vt:variant>
        <vt:lpwstr/>
      </vt:variant>
      <vt:variant>
        <vt:i4>7274512</vt:i4>
      </vt:variant>
      <vt:variant>
        <vt:i4>321</vt:i4>
      </vt:variant>
      <vt:variant>
        <vt:i4>0</vt:i4>
      </vt:variant>
      <vt:variant>
        <vt:i4>5</vt:i4>
      </vt:variant>
      <vt:variant>
        <vt:lpwstr>mailto:akvb@erz.be.ch</vt:lpwstr>
      </vt:variant>
      <vt:variant>
        <vt:lpwstr/>
      </vt:variant>
      <vt:variant>
        <vt:i4>458830</vt:i4>
      </vt:variant>
      <vt:variant>
        <vt:i4>318</vt:i4>
      </vt:variant>
      <vt:variant>
        <vt:i4>0</vt:i4>
      </vt:variant>
      <vt:variant>
        <vt:i4>5</vt:i4>
      </vt:variant>
      <vt:variant>
        <vt:lpwstr>http://www.erz.be.ch/akvb</vt:lpwstr>
      </vt:variant>
      <vt:variant>
        <vt:lpwstr/>
      </vt:variant>
      <vt:variant>
        <vt:i4>65609</vt:i4>
      </vt:variant>
      <vt:variant>
        <vt:i4>315</vt:i4>
      </vt:variant>
      <vt:variant>
        <vt:i4>0</vt:i4>
      </vt:variant>
      <vt:variant>
        <vt:i4>5</vt:i4>
      </vt:variant>
      <vt:variant>
        <vt:lpwstr>http://www.cybersmart.ch/</vt:lpwstr>
      </vt:variant>
      <vt:variant>
        <vt:lpwstr/>
      </vt:variant>
      <vt:variant>
        <vt:i4>5570574</vt:i4>
      </vt:variant>
      <vt:variant>
        <vt:i4>312</vt:i4>
      </vt:variant>
      <vt:variant>
        <vt:i4>0</vt:i4>
      </vt:variant>
      <vt:variant>
        <vt:i4>5</vt:i4>
      </vt:variant>
      <vt:variant>
        <vt:lpwstr>http://www.sucht-info.ch/de/info-materialien/paedagogisches-material/eltern/</vt:lpwstr>
      </vt:variant>
      <vt:variant>
        <vt:lpwstr/>
      </vt:variant>
      <vt:variant>
        <vt:i4>6553697</vt:i4>
      </vt:variant>
      <vt:variant>
        <vt:i4>309</vt:i4>
      </vt:variant>
      <vt:variant>
        <vt:i4>0</vt:i4>
      </vt:variant>
      <vt:variant>
        <vt:i4>5</vt:i4>
      </vt:variant>
      <vt:variant>
        <vt:lpwstr>http://www.migesplus.ch/index.php?id=8&amp;uid=167&amp;L=0</vt:lpwstr>
      </vt:variant>
      <vt:variant>
        <vt:lpwstr/>
      </vt:variant>
      <vt:variant>
        <vt:i4>1245270</vt:i4>
      </vt:variant>
      <vt:variant>
        <vt:i4>306</vt:i4>
      </vt:variant>
      <vt:variant>
        <vt:i4>0</vt:i4>
      </vt:variant>
      <vt:variant>
        <vt:i4>5</vt:i4>
      </vt:variant>
      <vt:variant>
        <vt:lpwstr>http://www.erz.be.ch/hsk</vt:lpwstr>
      </vt:variant>
      <vt:variant>
        <vt:lpwstr/>
      </vt:variant>
      <vt:variant>
        <vt:i4>5636132</vt:i4>
      </vt:variant>
      <vt:variant>
        <vt:i4>303</vt:i4>
      </vt:variant>
      <vt:variant>
        <vt:i4>0</vt:i4>
      </vt:variant>
      <vt:variant>
        <vt:i4>5</vt:i4>
      </vt:variant>
      <vt:variant>
        <vt:lpwstr>http://www.erz.be.ch/erz/de/index/erziehungsberatung/erziehungsberatung/fachinformationen/fit_fuer_die_schule/broschueren.html</vt:lpwstr>
      </vt:variant>
      <vt:variant>
        <vt:lpwstr/>
      </vt:variant>
      <vt:variant>
        <vt:i4>5374011</vt:i4>
      </vt:variant>
      <vt:variant>
        <vt:i4>300</vt:i4>
      </vt:variant>
      <vt:variant>
        <vt:i4>0</vt:i4>
      </vt:variant>
      <vt:variant>
        <vt:i4>5</vt:i4>
      </vt:variant>
      <vt:variant>
        <vt:lpwstr>http://www.erz.be.ch/erz/de/index/erziehungsberatung/erziehungsberatung/ueber_uns.html</vt:lpwstr>
      </vt:variant>
      <vt:variant>
        <vt:lpwstr/>
      </vt:variant>
      <vt:variant>
        <vt:i4>1572949</vt:i4>
      </vt:variant>
      <vt:variant>
        <vt:i4>297</vt:i4>
      </vt:variant>
      <vt:variant>
        <vt:i4>0</vt:i4>
      </vt:variant>
      <vt:variant>
        <vt:i4>5</vt:i4>
      </vt:variant>
      <vt:variant>
        <vt:lpwstr>http://www.erz.be.ch/erz/de/index/berufsbildung.assetref/content/dam/documents/ERZ/MBA/de/ABS-ABB-ABR/Grundbildung/bildungswege-nach-der-Volksschule-version-april-10.pdf</vt:lpwstr>
      </vt:variant>
      <vt:variant>
        <vt:lpwstr/>
      </vt:variant>
      <vt:variant>
        <vt:i4>4063271</vt:i4>
      </vt:variant>
      <vt:variant>
        <vt:i4>294</vt:i4>
      </vt:variant>
      <vt:variant>
        <vt:i4>0</vt:i4>
      </vt:variant>
      <vt:variant>
        <vt:i4>5</vt:i4>
      </vt:variant>
      <vt:variant>
        <vt:lpwstr>http://www.berufsberatung.ch/dyn/8188.aspx</vt:lpwstr>
      </vt:variant>
      <vt:variant>
        <vt:lpwstr/>
      </vt:variant>
      <vt:variant>
        <vt:i4>7077943</vt:i4>
      </vt:variant>
      <vt:variant>
        <vt:i4>291</vt:i4>
      </vt:variant>
      <vt:variant>
        <vt:i4>0</vt:i4>
      </vt:variant>
      <vt:variant>
        <vt:i4>5</vt:i4>
      </vt:variant>
      <vt:variant>
        <vt:lpwstr>http://www.erz.be.ch/berufsberatung</vt:lpwstr>
      </vt:variant>
      <vt:variant>
        <vt:lpwstr/>
      </vt:variant>
      <vt:variant>
        <vt:i4>65619</vt:i4>
      </vt:variant>
      <vt:variant>
        <vt:i4>288</vt:i4>
      </vt:variant>
      <vt:variant>
        <vt:i4>0</vt:i4>
      </vt:variant>
      <vt:variant>
        <vt:i4>5</vt:i4>
      </vt:variant>
      <vt:variant>
        <vt:lpwstr>http://www.erz.be.ch/bvs</vt:lpwstr>
      </vt:variant>
      <vt:variant>
        <vt:lpwstr/>
      </vt:variant>
      <vt:variant>
        <vt:i4>7667751</vt:i4>
      </vt:variant>
      <vt:variant>
        <vt:i4>285</vt:i4>
      </vt:variant>
      <vt:variant>
        <vt:i4>0</vt:i4>
      </vt:variant>
      <vt:variant>
        <vt:i4>5</vt:i4>
      </vt:variant>
      <vt:variant>
        <vt:lpwstr>http://www.erz.be.ch/mittelschulen</vt:lpwstr>
      </vt:variant>
      <vt:variant>
        <vt:lpwstr/>
      </vt:variant>
      <vt:variant>
        <vt:i4>5701713</vt:i4>
      </vt:variant>
      <vt:variant>
        <vt:i4>282</vt:i4>
      </vt:variant>
      <vt:variant>
        <vt:i4>0</vt:i4>
      </vt:variant>
      <vt:variant>
        <vt:i4>5</vt:i4>
      </vt:variant>
      <vt:variant>
        <vt:lpwstr>http://www.erz.be.ch/erz/de/index/mittelschule/mittelschule/gymnasium/aufnahme_und_uebertrittsverfahren.html</vt:lpwstr>
      </vt:variant>
      <vt:variant>
        <vt:lpwstr/>
      </vt:variant>
      <vt:variant>
        <vt:i4>4849741</vt:i4>
      </vt:variant>
      <vt:variant>
        <vt:i4>279</vt:i4>
      </vt:variant>
      <vt:variant>
        <vt:i4>0</vt:i4>
      </vt:variant>
      <vt:variant>
        <vt:i4>5</vt:i4>
      </vt:variant>
      <vt:variant>
        <vt:lpwstr>http://www.erz.be.ch/erz/de/index/berufsbildung/grundbildung.html</vt:lpwstr>
      </vt:variant>
      <vt:variant>
        <vt:lpwstr/>
      </vt:variant>
      <vt:variant>
        <vt:i4>524373</vt:i4>
      </vt:variant>
      <vt:variant>
        <vt:i4>276</vt:i4>
      </vt:variant>
      <vt:variant>
        <vt:i4>0</vt:i4>
      </vt:variant>
      <vt:variant>
        <vt:i4>5</vt:i4>
      </vt:variant>
      <vt:variant>
        <vt:lpwstr>http://www.erz.be.ch/beurteilung</vt:lpwstr>
      </vt:variant>
      <vt:variant>
        <vt:lpwstr/>
      </vt:variant>
      <vt:variant>
        <vt:i4>262153</vt:i4>
      </vt:variant>
      <vt:variant>
        <vt:i4>273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  <vt:variant>
        <vt:i4>3932232</vt:i4>
      </vt:variant>
      <vt:variant>
        <vt:i4>270</vt:i4>
      </vt:variant>
      <vt:variant>
        <vt:i4>0</vt:i4>
      </vt:variant>
      <vt:variant>
        <vt:i4>5</vt:i4>
      </vt:variant>
      <vt:variant>
        <vt:lpwstr>http://www.erz.be.ch/erz/de/index/kindergarten_volksschule/kindergarten_volksschule/informationen_fuereltern/kindergarten/elterninformationen.html</vt:lpwstr>
      </vt:variant>
      <vt:variant>
        <vt:lpwstr/>
      </vt:variant>
      <vt:variant>
        <vt:i4>65567</vt:i4>
      </vt:variant>
      <vt:variant>
        <vt:i4>267</vt:i4>
      </vt:variant>
      <vt:variant>
        <vt:i4>0</vt:i4>
      </vt:variant>
      <vt:variant>
        <vt:i4>5</vt:i4>
      </vt:variant>
      <vt:variant>
        <vt:lpwstr>http://www.migesplus.ch/</vt:lpwstr>
      </vt:variant>
      <vt:variant>
        <vt:lpwstr/>
      </vt:variant>
      <vt:variant>
        <vt:i4>3473529</vt:i4>
      </vt:variant>
      <vt:variant>
        <vt:i4>264</vt:i4>
      </vt:variant>
      <vt:variant>
        <vt:i4>0</vt:i4>
      </vt:variant>
      <vt:variant>
        <vt:i4>5</vt:i4>
      </vt:variant>
      <vt:variant>
        <vt:lpwstr>http://www.vbms.ch/mitglieder.html</vt:lpwstr>
      </vt:variant>
      <vt:variant>
        <vt:lpwstr/>
      </vt:variant>
      <vt:variant>
        <vt:i4>1245270</vt:i4>
      </vt:variant>
      <vt:variant>
        <vt:i4>261</vt:i4>
      </vt:variant>
      <vt:variant>
        <vt:i4>0</vt:i4>
      </vt:variant>
      <vt:variant>
        <vt:i4>5</vt:i4>
      </vt:variant>
      <vt:variant>
        <vt:lpwstr>http://www.erz.be.ch/hsk</vt:lpwstr>
      </vt:variant>
      <vt:variant>
        <vt:lpwstr/>
      </vt:variant>
      <vt:variant>
        <vt:i4>524373</vt:i4>
      </vt:variant>
      <vt:variant>
        <vt:i4>258</vt:i4>
      </vt:variant>
      <vt:variant>
        <vt:i4>0</vt:i4>
      </vt:variant>
      <vt:variant>
        <vt:i4>5</vt:i4>
      </vt:variant>
      <vt:variant>
        <vt:lpwstr>http://www.erz.be.ch/beurteilung</vt:lpwstr>
      </vt:variant>
      <vt:variant>
        <vt:lpwstr/>
      </vt:variant>
      <vt:variant>
        <vt:i4>917533</vt:i4>
      </vt:variant>
      <vt:variant>
        <vt:i4>255</vt:i4>
      </vt:variant>
      <vt:variant>
        <vt:i4>0</vt:i4>
      </vt:variant>
      <vt:variant>
        <vt:i4>5</vt:i4>
      </vt:variant>
      <vt:variant>
        <vt:lpwstr>http://www.gef.be.ch/</vt:lpwstr>
      </vt:variant>
      <vt:variant>
        <vt:lpwstr/>
      </vt:variant>
      <vt:variant>
        <vt:i4>196694</vt:i4>
      </vt:variant>
      <vt:variant>
        <vt:i4>252</vt:i4>
      </vt:variant>
      <vt:variant>
        <vt:i4>0</vt:i4>
      </vt:variant>
      <vt:variant>
        <vt:i4>5</vt:i4>
      </vt:variant>
      <vt:variant>
        <vt:lpwstr>http://www.erz.be.ch/tagesschulen</vt:lpwstr>
      </vt:variant>
      <vt:variant>
        <vt:lpwstr/>
      </vt:variant>
      <vt:variant>
        <vt:i4>7471162</vt:i4>
      </vt:variant>
      <vt:variant>
        <vt:i4>249</vt:i4>
      </vt:variant>
      <vt:variant>
        <vt:i4>0</vt:i4>
      </vt:variant>
      <vt:variant>
        <vt:i4>5</vt:i4>
      </vt:variant>
      <vt:variant>
        <vt:lpwstr>http://www.erz.be.ch/erziehungsberatung</vt:lpwstr>
      </vt:variant>
      <vt:variant>
        <vt:lpwstr/>
      </vt:variant>
      <vt:variant>
        <vt:i4>1376311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_Toc352765053</vt:lpwstr>
      </vt:variant>
      <vt:variant>
        <vt:i4>1376311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_Toc352765052</vt:lpwstr>
      </vt:variant>
      <vt:variant>
        <vt:i4>1376311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_Toc352765051</vt:lpwstr>
      </vt:variant>
      <vt:variant>
        <vt:i4>1376311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_Toc352765050</vt:lpwstr>
      </vt:variant>
      <vt:variant>
        <vt:i4>1310775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_Toc352765049</vt:lpwstr>
      </vt:variant>
      <vt:variant>
        <vt:i4>1310775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_Toc352765048</vt:lpwstr>
      </vt:variant>
      <vt:variant>
        <vt:i4>1310775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_Toc352765047</vt:lpwstr>
      </vt:variant>
      <vt:variant>
        <vt:i4>1310775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_Toc352765046</vt:lpwstr>
      </vt:variant>
      <vt:variant>
        <vt:i4>1310775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_Toc352765045</vt:lpwstr>
      </vt:variant>
      <vt:variant>
        <vt:i4>1310775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_Toc352765044</vt:lpwstr>
      </vt:variant>
      <vt:variant>
        <vt:i4>1310775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_Toc352765043</vt:lpwstr>
      </vt:variant>
      <vt:variant>
        <vt:i4>1310775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_Toc352765042</vt:lpwstr>
      </vt:variant>
      <vt:variant>
        <vt:i4>1310775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_Toc352765041</vt:lpwstr>
      </vt:variant>
      <vt:variant>
        <vt:i4>1310775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_Toc352765040</vt:lpwstr>
      </vt:variant>
      <vt:variant>
        <vt:i4>1245239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_Toc352765039</vt:lpwstr>
      </vt:variant>
      <vt:variant>
        <vt:i4>1245239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_Toc352765038</vt:lpwstr>
      </vt:variant>
      <vt:variant>
        <vt:i4>1245239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_Toc352765037</vt:lpwstr>
      </vt:variant>
      <vt:variant>
        <vt:i4>1245239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_Toc352765036</vt:lpwstr>
      </vt:variant>
      <vt:variant>
        <vt:i4>1245239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_Toc352765035</vt:lpwstr>
      </vt:variant>
      <vt:variant>
        <vt:i4>1245239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_Toc352765034</vt:lpwstr>
      </vt:variant>
      <vt:variant>
        <vt:i4>1245239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_Toc352765033</vt:lpwstr>
      </vt:variant>
      <vt:variant>
        <vt:i4>1245239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_Toc352765032</vt:lpwstr>
      </vt:variant>
      <vt:variant>
        <vt:i4>1245239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_Toc352765031</vt:lpwstr>
      </vt:variant>
      <vt:variant>
        <vt:i4>1245239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_Toc352765030</vt:lpwstr>
      </vt:variant>
      <vt:variant>
        <vt:i4>1179703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_Toc352765029</vt:lpwstr>
      </vt:variant>
      <vt:variant>
        <vt:i4>1179703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_Toc352765028</vt:lpwstr>
      </vt:variant>
      <vt:variant>
        <vt:i4>1179703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_Toc352765027</vt:lpwstr>
      </vt:variant>
      <vt:variant>
        <vt:i4>1179703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_Toc352765026</vt:lpwstr>
      </vt:variant>
      <vt:variant>
        <vt:i4>1179703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_Toc352765025</vt:lpwstr>
      </vt:variant>
      <vt:variant>
        <vt:i4>1179703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_Toc352765024</vt:lpwstr>
      </vt:variant>
      <vt:variant>
        <vt:i4>1179703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_Toc352765023</vt:lpwstr>
      </vt:variant>
      <vt:variant>
        <vt:i4>1179703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_Toc352765022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_Toc352765021</vt:lpwstr>
      </vt:variant>
      <vt:variant>
        <vt:i4>1179703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_Toc352765020</vt:lpwstr>
      </vt:variant>
      <vt:variant>
        <vt:i4>1114167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_Toc352765019</vt:lpwstr>
      </vt:variant>
      <vt:variant>
        <vt:i4>1114167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_Toc352765018</vt:lpwstr>
      </vt:variant>
      <vt:variant>
        <vt:i4>1114167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_Toc352765017</vt:lpwstr>
      </vt:variant>
      <vt:variant>
        <vt:i4>1114167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_Toc352765016</vt:lpwstr>
      </vt:variant>
      <vt:variant>
        <vt:i4>1114167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_Toc352765015</vt:lpwstr>
      </vt:variant>
      <vt:variant>
        <vt:i4>1114167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_Toc352765014</vt:lpwstr>
      </vt:variant>
      <vt:variant>
        <vt:i4>1114167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_Toc352765013</vt:lpwstr>
      </vt:variant>
      <vt:variant>
        <vt:i4>1048586</vt:i4>
      </vt:variant>
      <vt:variant>
        <vt:i4>0</vt:i4>
      </vt:variant>
      <vt:variant>
        <vt:i4>0</vt:i4>
      </vt:variant>
      <vt:variant>
        <vt:i4>5</vt:i4>
      </vt:variant>
      <vt:variant>
        <vt:lpwstr>http://www.erz.be.ch/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Einschulung</dc:title>
  <dc:creator>Lichtsteiner Monika, ERZ-MBA-BSLB-ZBSL</dc:creator>
  <cp:lastModifiedBy>Equey Roos Valérie, ERZ-MBA-BSLB-ZBSL</cp:lastModifiedBy>
  <cp:revision>2</cp:revision>
  <cp:lastPrinted>2014-12-18T09:45:00Z</cp:lastPrinted>
  <dcterms:created xsi:type="dcterms:W3CDTF">2015-05-05T12:09:00Z</dcterms:created>
  <dcterms:modified xsi:type="dcterms:W3CDTF">2015-05-05T12:09:00Z</dcterms:modified>
</cp:coreProperties>
</file>